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6F" w:rsidRPr="00CE0424" w:rsidRDefault="00E1546F" w:rsidP="00E1546F">
      <w:pPr>
        <w:tabs>
          <w:tab w:val="left" w:pos="7200"/>
        </w:tabs>
        <w:jc w:val="center"/>
        <w:rPr>
          <w:rFonts w:ascii="PT Astra Serif" w:hAnsi="PT Astra Serif"/>
          <w:sz w:val="28"/>
          <w:szCs w:val="28"/>
        </w:rPr>
      </w:pPr>
      <w:r w:rsidRPr="00CE042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6F" w:rsidRPr="00450CCB" w:rsidRDefault="00E1546F" w:rsidP="00E1546F">
      <w:pPr>
        <w:jc w:val="center"/>
        <w:rPr>
          <w:rFonts w:ascii="PT Astra Serif" w:hAnsi="PT Astra Serif"/>
          <w:sz w:val="16"/>
          <w:szCs w:val="16"/>
        </w:rPr>
      </w:pPr>
    </w:p>
    <w:p w:rsidR="00E1546F" w:rsidRPr="00A23BD5" w:rsidRDefault="00E1546F" w:rsidP="00E154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23BD5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E1546F" w:rsidRPr="00A23BD5" w:rsidRDefault="00E1546F" w:rsidP="00E1546F">
      <w:pPr>
        <w:pStyle w:val="1"/>
        <w:rPr>
          <w:rFonts w:ascii="PT Astra Serif" w:hAnsi="PT Astra Serif"/>
          <w:szCs w:val="28"/>
        </w:rPr>
      </w:pPr>
      <w:r w:rsidRPr="00A23BD5">
        <w:rPr>
          <w:rFonts w:ascii="PT Astra Serif" w:hAnsi="PT Astra Serif"/>
          <w:szCs w:val="28"/>
        </w:rPr>
        <w:t xml:space="preserve">КРАСНОАРМЕЙСКОГО МУНИЦИПАЛЬНОГО РАЙОНА </w:t>
      </w:r>
    </w:p>
    <w:p w:rsidR="00E1546F" w:rsidRPr="00DE3725" w:rsidRDefault="00E1546F" w:rsidP="00E1546F">
      <w:pPr>
        <w:rPr>
          <w:rFonts w:ascii="PT Astra Serif" w:hAnsi="PT Astra Serif"/>
          <w:b/>
          <w:sz w:val="28"/>
          <w:szCs w:val="28"/>
        </w:rPr>
      </w:pPr>
      <w:r w:rsidRPr="00DE3725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DE3725">
        <w:rPr>
          <w:rFonts w:ascii="PT Astra Serif" w:hAnsi="PT Astra Serif"/>
          <w:b/>
          <w:sz w:val="28"/>
          <w:szCs w:val="28"/>
        </w:rPr>
        <w:t xml:space="preserve">САРАТОВСКОЙ ОБЛАСТИ                    </w:t>
      </w:r>
    </w:p>
    <w:p w:rsidR="00E1546F" w:rsidRDefault="00E1546F" w:rsidP="00E1546F">
      <w:pPr>
        <w:rPr>
          <w:rFonts w:ascii="PT Astra Serif" w:hAnsi="PT Astra Serif"/>
          <w:sz w:val="28"/>
          <w:szCs w:val="28"/>
        </w:rPr>
      </w:pPr>
    </w:p>
    <w:p w:rsidR="00E1546F" w:rsidRPr="005138F0" w:rsidRDefault="00E1546F" w:rsidP="00E1546F">
      <w:pPr>
        <w:rPr>
          <w:rFonts w:ascii="PT Astra Serif" w:hAnsi="PT Astra Serif"/>
          <w:b/>
          <w:sz w:val="28"/>
          <w:szCs w:val="28"/>
        </w:rPr>
      </w:pPr>
      <w:r w:rsidRPr="00DE372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Pr="00DE3725">
        <w:rPr>
          <w:rFonts w:ascii="PT Astra Serif" w:hAnsi="PT Astra Serif"/>
          <w:sz w:val="28"/>
          <w:szCs w:val="28"/>
        </w:rPr>
        <w:t xml:space="preserve"> </w:t>
      </w:r>
      <w:r w:rsidRPr="005138F0">
        <w:rPr>
          <w:rFonts w:ascii="PT Astra Serif" w:hAnsi="PT Astra Serif"/>
          <w:b/>
          <w:sz w:val="28"/>
          <w:szCs w:val="28"/>
        </w:rPr>
        <w:t xml:space="preserve">ПОСТАНОВЛЕНИЕ                               </w:t>
      </w:r>
    </w:p>
    <w:p w:rsidR="00E1546F" w:rsidRPr="00DE3725" w:rsidRDefault="00E1546F" w:rsidP="00E1546F">
      <w:pPr>
        <w:rPr>
          <w:rFonts w:ascii="PT Astra Serif" w:hAnsi="PT Astra Serif"/>
          <w:sz w:val="28"/>
          <w:szCs w:val="28"/>
        </w:rPr>
      </w:pPr>
    </w:p>
    <w:tbl>
      <w:tblPr>
        <w:tblW w:w="9789" w:type="dxa"/>
        <w:tblLook w:val="0000"/>
      </w:tblPr>
      <w:tblGrid>
        <w:gridCol w:w="905"/>
        <w:gridCol w:w="2464"/>
        <w:gridCol w:w="567"/>
        <w:gridCol w:w="1196"/>
        <w:gridCol w:w="3071"/>
        <w:gridCol w:w="1586"/>
      </w:tblGrid>
      <w:tr w:rsidR="00E1546F" w:rsidRPr="00DE3725" w:rsidTr="00BD5E38">
        <w:trPr>
          <w:cantSplit/>
          <w:trHeight w:val="322"/>
        </w:trPr>
        <w:tc>
          <w:tcPr>
            <w:tcW w:w="905" w:type="dxa"/>
            <w:vMerge w:val="restart"/>
            <w:vAlign w:val="bottom"/>
          </w:tcPr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  <w:r w:rsidRPr="00DE3725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464" w:type="dxa"/>
            <w:vMerge w:val="restart"/>
            <w:tcBorders>
              <w:bottom w:val="dotted" w:sz="4" w:space="0" w:color="auto"/>
            </w:tcBorders>
            <w:vAlign w:val="bottom"/>
          </w:tcPr>
          <w:p w:rsidR="00E1546F" w:rsidRPr="00DE3725" w:rsidRDefault="00E1546F" w:rsidP="00BD5E38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сентября 2024г.</w:t>
            </w:r>
          </w:p>
        </w:tc>
        <w:tc>
          <w:tcPr>
            <w:tcW w:w="567" w:type="dxa"/>
            <w:vMerge w:val="restart"/>
            <w:vAlign w:val="bottom"/>
          </w:tcPr>
          <w:p w:rsidR="00E1546F" w:rsidRPr="00DE3725" w:rsidRDefault="00E1546F" w:rsidP="00BD5E38">
            <w:pPr>
              <w:rPr>
                <w:rFonts w:ascii="PT Astra Serif" w:hAnsi="PT Astra Serif"/>
                <w:sz w:val="28"/>
                <w:szCs w:val="28"/>
              </w:rPr>
            </w:pPr>
            <w:r w:rsidRPr="00DE372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196" w:type="dxa"/>
            <w:vMerge w:val="restart"/>
            <w:tcBorders>
              <w:bottom w:val="dotted" w:sz="4" w:space="0" w:color="auto"/>
            </w:tcBorders>
            <w:vAlign w:val="bottom"/>
          </w:tcPr>
          <w:p w:rsidR="00E1546F" w:rsidRPr="00DE3725" w:rsidRDefault="00E1546F" w:rsidP="00E1546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660</w:t>
            </w:r>
          </w:p>
        </w:tc>
        <w:tc>
          <w:tcPr>
            <w:tcW w:w="3071" w:type="dxa"/>
          </w:tcPr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6" w:type="dxa"/>
          </w:tcPr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546F" w:rsidRPr="00DE3725" w:rsidTr="00BD5E38">
        <w:trPr>
          <w:cantSplit/>
          <w:trHeight w:val="322"/>
        </w:trPr>
        <w:tc>
          <w:tcPr>
            <w:tcW w:w="905" w:type="dxa"/>
            <w:vMerge/>
            <w:vAlign w:val="bottom"/>
          </w:tcPr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4" w:type="dxa"/>
            <w:vMerge/>
            <w:tcBorders>
              <w:bottom w:val="dotted" w:sz="4" w:space="0" w:color="auto"/>
            </w:tcBorders>
            <w:vAlign w:val="bottom"/>
          </w:tcPr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bottom"/>
          </w:tcPr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bottom w:val="dotted" w:sz="4" w:space="0" w:color="auto"/>
            </w:tcBorders>
            <w:vAlign w:val="bottom"/>
          </w:tcPr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71" w:type="dxa"/>
          </w:tcPr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6" w:type="dxa"/>
          </w:tcPr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1546F" w:rsidRPr="00DE3725" w:rsidRDefault="00E1546F" w:rsidP="00E1546F">
      <w:pPr>
        <w:ind w:left="426"/>
        <w:rPr>
          <w:rFonts w:ascii="PT Astra Serif" w:hAnsi="PT Astra Serif"/>
          <w:sz w:val="20"/>
          <w:szCs w:val="20"/>
        </w:rPr>
      </w:pPr>
      <w:r w:rsidRPr="00DE3725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Pr="00DE3725">
        <w:rPr>
          <w:rFonts w:ascii="PT Astra Serif" w:hAnsi="PT Astra Serif"/>
          <w:sz w:val="20"/>
          <w:szCs w:val="20"/>
        </w:rPr>
        <w:t>г. Красноармейск</w:t>
      </w:r>
    </w:p>
    <w:p w:rsidR="00E1546F" w:rsidRPr="00DE3725" w:rsidRDefault="00E1546F" w:rsidP="00E1546F">
      <w:pPr>
        <w:ind w:left="426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42"/>
        <w:tblW w:w="6062" w:type="dxa"/>
        <w:tblLook w:val="0000"/>
      </w:tblPr>
      <w:tblGrid>
        <w:gridCol w:w="6062"/>
      </w:tblGrid>
      <w:tr w:rsidR="00E1546F" w:rsidRPr="00DE3725" w:rsidTr="00E1546F">
        <w:trPr>
          <w:trHeight w:val="568"/>
        </w:trPr>
        <w:tc>
          <w:tcPr>
            <w:tcW w:w="6062" w:type="dxa"/>
          </w:tcPr>
          <w:p w:rsidR="00E1546F" w:rsidRPr="002D084B" w:rsidRDefault="00E1546F" w:rsidP="006026D2">
            <w:pPr>
              <w:pStyle w:val="1"/>
              <w:ind w:left="284"/>
              <w:jc w:val="both"/>
              <w:rPr>
                <w:b w:val="0"/>
                <w:szCs w:val="28"/>
              </w:rPr>
            </w:pPr>
            <w:r w:rsidRPr="002D084B">
              <w:rPr>
                <w:b w:val="0"/>
                <w:szCs w:val="28"/>
              </w:rPr>
              <w:t xml:space="preserve">О внесении </w:t>
            </w:r>
            <w:r>
              <w:rPr>
                <w:b w:val="0"/>
                <w:szCs w:val="28"/>
              </w:rPr>
              <w:t xml:space="preserve">   </w:t>
            </w:r>
            <w:r w:rsidRPr="002D084B">
              <w:rPr>
                <w:b w:val="0"/>
                <w:szCs w:val="28"/>
              </w:rPr>
              <w:t>изменений</w:t>
            </w:r>
            <w:r>
              <w:rPr>
                <w:b w:val="0"/>
                <w:szCs w:val="28"/>
              </w:rPr>
              <w:t xml:space="preserve"> </w:t>
            </w:r>
            <w:r w:rsidRPr="002D084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 </w:t>
            </w:r>
            <w:r w:rsidRPr="002D084B">
              <w:rPr>
                <w:b w:val="0"/>
                <w:szCs w:val="28"/>
              </w:rPr>
              <w:t>в</w:t>
            </w:r>
            <w:r>
              <w:rPr>
                <w:b w:val="0"/>
                <w:szCs w:val="28"/>
              </w:rPr>
              <w:t xml:space="preserve">   </w:t>
            </w:r>
            <w:r w:rsidRPr="002D084B">
              <w:rPr>
                <w:b w:val="0"/>
                <w:szCs w:val="28"/>
              </w:rPr>
              <w:t xml:space="preserve"> </w:t>
            </w:r>
            <w:proofErr w:type="gramStart"/>
            <w:r w:rsidRPr="002D084B">
              <w:rPr>
                <w:b w:val="0"/>
                <w:szCs w:val="28"/>
              </w:rPr>
              <w:t>муниципальную</w:t>
            </w:r>
            <w:proofErr w:type="gramEnd"/>
          </w:p>
          <w:p w:rsidR="00E1546F" w:rsidRPr="00E1546F" w:rsidRDefault="00E1546F" w:rsidP="006026D2">
            <w:pPr>
              <w:pStyle w:val="1"/>
              <w:ind w:left="284"/>
              <w:jc w:val="both"/>
              <w:rPr>
                <w:b w:val="0"/>
                <w:szCs w:val="28"/>
              </w:rPr>
            </w:pPr>
            <w:r w:rsidRPr="002D084B">
              <w:rPr>
                <w:b w:val="0"/>
                <w:szCs w:val="28"/>
              </w:rPr>
              <w:t>программу «Профилактика правонарушений и противодействие незаконному обороту наркотических средств на территории Красноармейского муниципального района</w:t>
            </w:r>
            <w:r>
              <w:rPr>
                <w:b w:val="0"/>
                <w:szCs w:val="28"/>
              </w:rPr>
              <w:t xml:space="preserve"> </w:t>
            </w:r>
            <w:r w:rsidRPr="002D084B">
              <w:rPr>
                <w:b w:val="0"/>
                <w:szCs w:val="28"/>
              </w:rPr>
              <w:t>Саратовской области на 2023-2025 годы»,</w:t>
            </w:r>
            <w:r>
              <w:rPr>
                <w:b w:val="0"/>
                <w:szCs w:val="28"/>
              </w:rPr>
              <w:t xml:space="preserve"> </w:t>
            </w:r>
            <w:r w:rsidRPr="002D084B">
              <w:rPr>
                <w:b w:val="0"/>
                <w:szCs w:val="28"/>
              </w:rPr>
              <w:t xml:space="preserve">утвержденную постановлением №1056 </w:t>
            </w:r>
            <w:r>
              <w:rPr>
                <w:b w:val="0"/>
                <w:szCs w:val="28"/>
              </w:rPr>
              <w:t xml:space="preserve"> </w:t>
            </w:r>
            <w:r w:rsidRPr="00E1546F">
              <w:rPr>
                <w:b w:val="0"/>
                <w:szCs w:val="28"/>
              </w:rPr>
              <w:t>от 23.11.2022 г.</w:t>
            </w:r>
          </w:p>
          <w:p w:rsidR="00E1546F" w:rsidRPr="001C3E6C" w:rsidRDefault="00E1546F" w:rsidP="00BD5E38">
            <w:pPr>
              <w:ind w:left="426"/>
              <w:jc w:val="both"/>
              <w:rPr>
                <w:color w:val="000000"/>
                <w:sz w:val="28"/>
                <w:szCs w:val="28"/>
              </w:rPr>
            </w:pPr>
          </w:p>
          <w:p w:rsidR="00E1546F" w:rsidRPr="00DE3725" w:rsidRDefault="00E1546F" w:rsidP="00BD5E38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1546F" w:rsidRPr="00DE3725" w:rsidRDefault="00E1546F" w:rsidP="00E1546F">
      <w:pPr>
        <w:rPr>
          <w:rFonts w:ascii="PT Astra Serif" w:hAnsi="PT Astra Serif"/>
          <w:sz w:val="28"/>
          <w:szCs w:val="28"/>
        </w:rPr>
      </w:pPr>
    </w:p>
    <w:p w:rsidR="00E1546F" w:rsidRPr="00DE3725" w:rsidRDefault="00E1546F" w:rsidP="00E1546F">
      <w:pPr>
        <w:rPr>
          <w:rFonts w:ascii="PT Astra Serif" w:hAnsi="PT Astra Serif"/>
          <w:sz w:val="28"/>
          <w:szCs w:val="28"/>
        </w:rPr>
      </w:pPr>
    </w:p>
    <w:p w:rsidR="00E1546F" w:rsidRPr="00DE3725" w:rsidRDefault="00E1546F" w:rsidP="00E1546F">
      <w:pPr>
        <w:rPr>
          <w:rFonts w:ascii="PT Astra Serif" w:hAnsi="PT Astra Serif"/>
          <w:sz w:val="28"/>
          <w:szCs w:val="28"/>
        </w:rPr>
      </w:pPr>
    </w:p>
    <w:p w:rsidR="00E1546F" w:rsidRDefault="00E1546F" w:rsidP="00E1546F">
      <w:pPr>
        <w:ind w:left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E1546F" w:rsidRDefault="00E1546F" w:rsidP="00E1546F">
      <w:pPr>
        <w:ind w:left="425"/>
        <w:jc w:val="both"/>
        <w:rPr>
          <w:color w:val="000000"/>
          <w:sz w:val="28"/>
          <w:szCs w:val="28"/>
        </w:rPr>
      </w:pPr>
    </w:p>
    <w:p w:rsidR="00E1546F" w:rsidRDefault="00E1546F" w:rsidP="00E1546F">
      <w:pPr>
        <w:ind w:left="425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tbl>
      <w:tblPr>
        <w:tblW w:w="10331" w:type="dxa"/>
        <w:tblInd w:w="-432" w:type="dxa"/>
        <w:tblLook w:val="0000"/>
      </w:tblPr>
      <w:tblGrid>
        <w:gridCol w:w="666"/>
        <w:gridCol w:w="9513"/>
        <w:gridCol w:w="152"/>
      </w:tblGrid>
      <w:tr w:rsidR="00E1546F" w:rsidRPr="002D084B" w:rsidTr="00E1546F">
        <w:trPr>
          <w:gridBefore w:val="1"/>
          <w:wBefore w:w="666" w:type="dxa"/>
          <w:trHeight w:val="4395"/>
        </w:trPr>
        <w:tc>
          <w:tcPr>
            <w:tcW w:w="9665" w:type="dxa"/>
            <w:gridSpan w:val="2"/>
          </w:tcPr>
          <w:p w:rsidR="00E1546F" w:rsidRPr="002D084B" w:rsidRDefault="00E1546F" w:rsidP="00E1546F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2D084B">
              <w:rPr>
                <w:bCs/>
                <w:sz w:val="28"/>
                <w:szCs w:val="28"/>
              </w:rPr>
      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Уставом Красноармейского муниципального района,  администрация Красноармейского муниципального района ПОСТАНОВЛЯЕТ:</w:t>
            </w:r>
          </w:p>
          <w:p w:rsidR="00E1546F" w:rsidRPr="00694D11" w:rsidRDefault="00E1546F" w:rsidP="00E1546F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720"/>
              <w:jc w:val="both"/>
              <w:rPr>
                <w:szCs w:val="28"/>
              </w:rPr>
            </w:pPr>
            <w:proofErr w:type="gramStart"/>
            <w:r w:rsidRPr="00694D11">
              <w:rPr>
                <w:b w:val="0"/>
                <w:bCs w:val="0"/>
                <w:szCs w:val="28"/>
              </w:rPr>
              <w:t>Внести</w:t>
            </w:r>
            <w:r w:rsidRPr="00694D11">
              <w:rPr>
                <w:szCs w:val="28"/>
              </w:rPr>
              <w:t xml:space="preserve"> </w:t>
            </w:r>
            <w:r w:rsidRPr="00694D11">
              <w:rPr>
                <w:b w:val="0"/>
                <w:szCs w:val="28"/>
              </w:rPr>
              <w:t>в муниципальную программу «Профилактика правонарушений и противодействие незаконному обороту наркотических средств на территории Красноармейского муниципального района Саратовской области на 2023-2025 годы», утвержденную постановлением №</w:t>
            </w:r>
            <w:r w:rsidRPr="00694D11">
              <w:rPr>
                <w:szCs w:val="28"/>
              </w:rPr>
              <w:t xml:space="preserve"> </w:t>
            </w:r>
            <w:r w:rsidRPr="00694D11">
              <w:rPr>
                <w:b w:val="0"/>
                <w:szCs w:val="28"/>
              </w:rPr>
              <w:t>1056 от 23.11.2022 г</w:t>
            </w:r>
            <w:r w:rsidRPr="00694D11">
              <w:rPr>
                <w:szCs w:val="28"/>
              </w:rPr>
              <w:t>.</w:t>
            </w:r>
            <w:r w:rsidRPr="00694D11">
              <w:rPr>
                <w:rStyle w:val="a9"/>
                <w:szCs w:val="28"/>
              </w:rPr>
              <w:t xml:space="preserve"> </w:t>
            </w:r>
            <w:r>
              <w:rPr>
                <w:rStyle w:val="a9"/>
              </w:rPr>
              <w:t xml:space="preserve"> </w:t>
            </w:r>
            <w:r w:rsidRPr="00E1546F">
              <w:rPr>
                <w:rStyle w:val="a9"/>
                <w:color w:val="000000" w:themeColor="text1"/>
              </w:rPr>
              <w:t>дополнив таблицу в</w:t>
            </w:r>
            <w:r w:rsidRPr="00E1546F">
              <w:rPr>
                <w:rStyle w:val="a9"/>
                <w:color w:val="000000" w:themeColor="text1"/>
                <w:szCs w:val="28"/>
              </w:rPr>
              <w:t xml:space="preserve"> приложении № 2 к муниципальной программе</w:t>
            </w:r>
            <w:r w:rsidRPr="00694D11">
              <w:rPr>
                <w:rStyle w:val="a9"/>
                <w:szCs w:val="28"/>
              </w:rPr>
              <w:t xml:space="preserve"> </w:t>
            </w:r>
            <w:r w:rsidRPr="0092339C">
              <w:rPr>
                <w:b w:val="0"/>
                <w:bCs w:val="0"/>
                <w:szCs w:val="28"/>
              </w:rPr>
              <w:t>«Профилактика правонарушений и противодействие незаконному обороту наркотических средств на 2023 – 2025 годы», подпрограммы 1 «Профилактика правонарушений и усиление борьбы с преступностью на территории Красноармейского</w:t>
            </w:r>
            <w:proofErr w:type="gramEnd"/>
            <w:r w:rsidRPr="0092339C">
              <w:rPr>
                <w:b w:val="0"/>
                <w:bCs w:val="0"/>
                <w:szCs w:val="28"/>
              </w:rPr>
              <w:t xml:space="preserve"> муниципального района Саратовской области на 2023 – 2025 годы» строкой:</w:t>
            </w:r>
          </w:p>
          <w:p w:rsidR="00E1546F" w:rsidRPr="00900CCD" w:rsidRDefault="00E1546F" w:rsidP="00BD5E38">
            <w:pPr>
              <w:spacing w:line="276" w:lineRule="auto"/>
            </w:pPr>
          </w:p>
          <w:tbl>
            <w:tblPr>
              <w:tblStyle w:val="a7"/>
              <w:tblW w:w="9391" w:type="dxa"/>
              <w:tblLook w:val="04A0"/>
            </w:tblPr>
            <w:tblGrid>
              <w:gridCol w:w="696"/>
              <w:gridCol w:w="2186"/>
              <w:gridCol w:w="1429"/>
              <w:gridCol w:w="336"/>
              <w:gridCol w:w="336"/>
              <w:gridCol w:w="336"/>
              <w:gridCol w:w="336"/>
              <w:gridCol w:w="2186"/>
              <w:gridCol w:w="1598"/>
            </w:tblGrid>
            <w:tr w:rsidR="00E1546F" w:rsidTr="00BD5E38">
              <w:trPr>
                <w:trHeight w:val="4979"/>
              </w:trPr>
              <w:tc>
                <w:tcPr>
                  <w:tcW w:w="658" w:type="dxa"/>
                </w:tcPr>
                <w:p w:rsidR="00E1546F" w:rsidRDefault="00E1546F" w:rsidP="00BD5E38">
                  <w:pPr>
                    <w:spacing w:line="276" w:lineRule="auto"/>
                  </w:pPr>
                  <w:r>
                    <w:lastRenderedPageBreak/>
                    <w:t>1.1.4</w:t>
                  </w:r>
                </w:p>
              </w:tc>
              <w:tc>
                <w:tcPr>
                  <w:tcW w:w="2031" w:type="dxa"/>
                </w:tcPr>
                <w:p w:rsidR="00E1546F" w:rsidRPr="00897B99" w:rsidRDefault="00E1546F" w:rsidP="00BD5E38">
                  <w:pPr>
                    <w:spacing w:line="276" w:lineRule="auto"/>
                  </w:pPr>
                  <w:r w:rsidRPr="00897B99">
                    <w:t xml:space="preserve">«Проведение мероприятий по </w:t>
                  </w:r>
                  <w:proofErr w:type="spellStart"/>
                  <w:r w:rsidRPr="00897B99">
                    <w:t>ресоциализации</w:t>
                  </w:r>
                  <w:proofErr w:type="spellEnd"/>
                  <w:r w:rsidRPr="00897B99">
                    <w:t xml:space="preserve"> осужденных, избравших место жительства после освобождения, </w:t>
                  </w:r>
                  <w:proofErr w:type="gramStart"/>
                  <w:r w:rsidRPr="00897B99">
                    <w:t>г</w:t>
                  </w:r>
                  <w:proofErr w:type="gramEnd"/>
                  <w:r w:rsidRPr="00897B99">
                    <w:t>. Красноармейск и Красноармейский муниципальный район</w:t>
                  </w:r>
                  <w:r>
                    <w:t xml:space="preserve"> или</w:t>
                  </w:r>
                  <w:r w:rsidRPr="00897B99">
                    <w:t xml:space="preserve"> состоящих на учете в филиале по Красноармейскому району ФКУ УИИ УФСИН России по Саратовской области»</w:t>
                  </w:r>
                </w:p>
                <w:p w:rsidR="00E1546F" w:rsidRDefault="00E1546F" w:rsidP="00BD5E38">
                  <w:pPr>
                    <w:spacing w:line="276" w:lineRule="auto"/>
                  </w:pPr>
                </w:p>
              </w:tc>
              <w:tc>
                <w:tcPr>
                  <w:tcW w:w="1334" w:type="dxa"/>
                </w:tcPr>
                <w:p w:rsidR="00E1546F" w:rsidRDefault="00E1546F" w:rsidP="00BD5E38">
                  <w:pPr>
                    <w:spacing w:line="276" w:lineRule="auto"/>
                  </w:pPr>
                  <w:r w:rsidRPr="00897B99">
                    <w:t>отсутствует</w:t>
                  </w:r>
                </w:p>
              </w:tc>
              <w:tc>
                <w:tcPr>
                  <w:tcW w:w="327" w:type="dxa"/>
                </w:tcPr>
                <w:p w:rsidR="00E1546F" w:rsidRDefault="00E1546F" w:rsidP="00BD5E38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327" w:type="dxa"/>
                </w:tcPr>
                <w:p w:rsidR="00E1546F" w:rsidRDefault="00E1546F" w:rsidP="00BD5E38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327" w:type="dxa"/>
                </w:tcPr>
                <w:p w:rsidR="00E1546F" w:rsidRDefault="00E1546F" w:rsidP="00BD5E38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327" w:type="dxa"/>
                </w:tcPr>
                <w:p w:rsidR="00E1546F" w:rsidRDefault="00E1546F" w:rsidP="00BD5E38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1764" w:type="dxa"/>
                </w:tcPr>
                <w:p w:rsidR="00E1546F" w:rsidRDefault="00E1546F" w:rsidP="00BD5E38">
                  <w:pPr>
                    <w:spacing w:line="276" w:lineRule="auto"/>
                  </w:pPr>
                  <w:r w:rsidRPr="00897B99">
                    <w:t>филиал по Красноармейскому району ФКУ УИИ УФСИН России по Саратовской области (по согласованию)</w:t>
                  </w:r>
                </w:p>
              </w:tc>
              <w:tc>
                <w:tcPr>
                  <w:tcW w:w="2296" w:type="dxa"/>
                </w:tcPr>
                <w:p w:rsidR="00E1546F" w:rsidRDefault="00E1546F" w:rsidP="00BD5E38">
                  <w:pPr>
                    <w:spacing w:line="276" w:lineRule="auto"/>
                    <w:ind w:right="-82"/>
                    <w:jc w:val="both"/>
                  </w:pPr>
                  <w:r w:rsidRPr="00897B99">
                    <w:t>Снижени</w:t>
                  </w:r>
                  <w:r>
                    <w:t>е уровня</w:t>
                  </w:r>
                  <w:r w:rsidRPr="00897B99">
                    <w:t xml:space="preserve"> повторной преступности, ранее осужденных за совершенные преступления</w:t>
                  </w:r>
                </w:p>
              </w:tc>
            </w:tr>
          </w:tbl>
          <w:p w:rsidR="00E1546F" w:rsidRPr="002D084B" w:rsidRDefault="00E1546F" w:rsidP="00BD5E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1546F" w:rsidRPr="00897B99" w:rsidTr="00E1546F">
        <w:trPr>
          <w:gridAfter w:val="1"/>
          <w:wAfter w:w="152" w:type="dxa"/>
          <w:cantSplit/>
          <w:trHeight w:val="4811"/>
        </w:trPr>
        <w:tc>
          <w:tcPr>
            <w:tcW w:w="10179" w:type="dxa"/>
            <w:gridSpan w:val="2"/>
          </w:tcPr>
          <w:p w:rsidR="00E1546F" w:rsidRPr="00897B99" w:rsidRDefault="00E1546F" w:rsidP="00BD5E38">
            <w:pPr>
              <w:spacing w:line="276" w:lineRule="auto"/>
              <w:ind w:firstLine="720"/>
              <w:jc w:val="both"/>
            </w:pPr>
            <w:r w:rsidRPr="00897B99">
              <w:rPr>
                <w:bCs/>
              </w:rPr>
              <w:lastRenderedPageBreak/>
              <w:t xml:space="preserve"> </w:t>
            </w:r>
            <w:r w:rsidRPr="00897B99">
              <w:t xml:space="preserve">  </w:t>
            </w:r>
          </w:p>
          <w:p w:rsidR="00E1546F" w:rsidRPr="002D084B" w:rsidRDefault="00E1546F" w:rsidP="00E1546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14" w:right="-28" w:firstLine="62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084B">
              <w:rPr>
                <w:rFonts w:ascii="Times New Roman" w:hAnsi="Times New Roman"/>
                <w:bCs/>
                <w:sz w:val="28"/>
                <w:szCs w:val="28"/>
              </w:rPr>
              <w:t>Внести следующие изменения в раздел IV "Характеристика ведомственных целевых программ и основных мероприятий подпрограммы», следующие изменения, дополнить:</w:t>
            </w:r>
          </w:p>
          <w:p w:rsidR="00E1546F" w:rsidRPr="002D084B" w:rsidRDefault="00E1546F" w:rsidP="00E1546F">
            <w:pPr>
              <w:ind w:left="714" w:right="-28"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084B">
              <w:rPr>
                <w:sz w:val="28"/>
                <w:szCs w:val="28"/>
              </w:rPr>
              <w:t xml:space="preserve">1.14. Проведение мероприятий по </w:t>
            </w:r>
            <w:proofErr w:type="spellStart"/>
            <w:r w:rsidRPr="002D084B">
              <w:rPr>
                <w:sz w:val="28"/>
                <w:szCs w:val="28"/>
              </w:rPr>
              <w:t>ресоциализации</w:t>
            </w:r>
            <w:proofErr w:type="spellEnd"/>
            <w:r w:rsidRPr="002D084B">
              <w:rPr>
                <w:sz w:val="28"/>
                <w:szCs w:val="28"/>
              </w:rPr>
              <w:t xml:space="preserve"> осужденных, избравших место жительства после освобождения, </w:t>
            </w:r>
            <w:proofErr w:type="gramStart"/>
            <w:r w:rsidRPr="002D084B">
              <w:rPr>
                <w:sz w:val="28"/>
                <w:szCs w:val="28"/>
              </w:rPr>
              <w:t>г</w:t>
            </w:r>
            <w:proofErr w:type="gramEnd"/>
            <w:r w:rsidRPr="002D084B">
              <w:rPr>
                <w:sz w:val="28"/>
                <w:szCs w:val="28"/>
              </w:rPr>
              <w:t xml:space="preserve">. Красноармейск и Красноармейский муниципальный район </w:t>
            </w:r>
            <w:r>
              <w:rPr>
                <w:sz w:val="28"/>
                <w:szCs w:val="28"/>
              </w:rPr>
              <w:t>или</w:t>
            </w:r>
            <w:r w:rsidRPr="002D084B">
              <w:rPr>
                <w:sz w:val="28"/>
                <w:szCs w:val="28"/>
              </w:rPr>
              <w:t xml:space="preserve"> состоящих на учете в филиале по Красноармейскому району ФКУ УИИ УФСИН России по Саратовской области</w:t>
            </w:r>
            <w:r>
              <w:rPr>
                <w:sz w:val="28"/>
                <w:szCs w:val="28"/>
              </w:rPr>
              <w:t>»</w:t>
            </w:r>
            <w:r w:rsidRPr="002D084B">
              <w:rPr>
                <w:sz w:val="28"/>
                <w:szCs w:val="28"/>
              </w:rPr>
              <w:t>.</w:t>
            </w:r>
          </w:p>
          <w:p w:rsidR="00E1546F" w:rsidRPr="002D084B" w:rsidRDefault="00E1546F" w:rsidP="00E1546F">
            <w:pPr>
              <w:ind w:left="714" w:right="-28" w:firstLine="624"/>
              <w:jc w:val="both"/>
              <w:rPr>
                <w:sz w:val="28"/>
                <w:szCs w:val="28"/>
              </w:rPr>
            </w:pPr>
            <w:r w:rsidRPr="002D084B">
              <w:rPr>
                <w:sz w:val="28"/>
                <w:szCs w:val="28"/>
              </w:rPr>
              <w:t xml:space="preserve">  3. Организационно - 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 информационно телекоммуникационной сети «Интернет».</w:t>
            </w:r>
          </w:p>
          <w:p w:rsidR="00E1546F" w:rsidRPr="002D084B" w:rsidRDefault="00E1546F" w:rsidP="00E1546F">
            <w:pPr>
              <w:ind w:left="714" w:right="-28" w:firstLine="624"/>
              <w:jc w:val="both"/>
              <w:rPr>
                <w:sz w:val="28"/>
                <w:szCs w:val="28"/>
              </w:rPr>
            </w:pPr>
            <w:r w:rsidRPr="002D084B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 </w:t>
            </w:r>
            <w:r w:rsidRPr="002D084B">
              <w:rPr>
                <w:sz w:val="28"/>
                <w:szCs w:val="28"/>
              </w:rPr>
              <w:t>Настоящее постановление вступает в силу со дня его подписания.</w:t>
            </w:r>
          </w:p>
          <w:p w:rsidR="00E1546F" w:rsidRPr="00897B99" w:rsidRDefault="00E1546F" w:rsidP="00E1546F">
            <w:pPr>
              <w:tabs>
                <w:tab w:val="right" w:pos="9283"/>
              </w:tabs>
              <w:ind w:left="714" w:right="-28" w:firstLine="624"/>
              <w:jc w:val="both"/>
            </w:pPr>
            <w:r w:rsidRPr="002D084B">
              <w:rPr>
                <w:sz w:val="28"/>
                <w:szCs w:val="28"/>
              </w:rPr>
              <w:t xml:space="preserve">5. </w:t>
            </w:r>
            <w:proofErr w:type="gramStart"/>
            <w:r w:rsidRPr="002D084B">
              <w:rPr>
                <w:sz w:val="28"/>
                <w:szCs w:val="28"/>
              </w:rPr>
              <w:t>Контроль за</w:t>
            </w:r>
            <w:proofErr w:type="gramEnd"/>
            <w:r w:rsidRPr="002D084B">
              <w:rPr>
                <w:sz w:val="28"/>
                <w:szCs w:val="28"/>
              </w:rPr>
              <w:t xml:space="preserve"> исполнением настоящего постановления возложить на начальника управления по правовым, имущественным и </w:t>
            </w:r>
            <w:r>
              <w:rPr>
                <w:sz w:val="28"/>
                <w:szCs w:val="28"/>
              </w:rPr>
              <w:t>земельным вопросам М.А. Козлову</w:t>
            </w:r>
            <w:r w:rsidRPr="002D084B">
              <w:rPr>
                <w:sz w:val="28"/>
                <w:szCs w:val="28"/>
              </w:rPr>
              <w:t>.</w:t>
            </w:r>
            <w:r w:rsidRPr="00897B99">
              <w:t xml:space="preserve"> </w:t>
            </w:r>
          </w:p>
        </w:tc>
      </w:tr>
    </w:tbl>
    <w:p w:rsidR="00E1546F" w:rsidRDefault="00E1546F" w:rsidP="00E1546F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</w:p>
    <w:p w:rsidR="00E1546F" w:rsidRDefault="00E1546F" w:rsidP="00E1546F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</w:p>
    <w:p w:rsidR="00E1546F" w:rsidRPr="000F17CC" w:rsidRDefault="00E1546F" w:rsidP="00E1546F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  <w:r w:rsidRPr="000F17CC">
        <w:rPr>
          <w:rFonts w:ascii="PT Astra Serif" w:hAnsi="PT Astra Serif"/>
          <w:bCs/>
          <w:sz w:val="28"/>
          <w:szCs w:val="28"/>
        </w:rPr>
        <w:t xml:space="preserve">Глава </w:t>
      </w:r>
      <w:proofErr w:type="gramStart"/>
      <w:r w:rsidRPr="000F17CC">
        <w:rPr>
          <w:rFonts w:ascii="PT Astra Serif" w:hAnsi="PT Astra Serif"/>
          <w:bCs/>
          <w:sz w:val="28"/>
          <w:szCs w:val="28"/>
        </w:rPr>
        <w:t>Красноармейского</w:t>
      </w:r>
      <w:proofErr w:type="gramEnd"/>
      <w:r w:rsidRPr="000F17CC">
        <w:rPr>
          <w:rFonts w:ascii="PT Astra Serif" w:hAnsi="PT Astra Serif"/>
          <w:bCs/>
          <w:sz w:val="28"/>
          <w:szCs w:val="28"/>
        </w:rPr>
        <w:t xml:space="preserve"> </w:t>
      </w:r>
    </w:p>
    <w:p w:rsidR="00E1546F" w:rsidRPr="000F17CC" w:rsidRDefault="00E1546F" w:rsidP="00E1546F">
      <w:pPr>
        <w:jc w:val="both"/>
        <w:rPr>
          <w:rFonts w:ascii="PT Astra Serif" w:hAnsi="PT Astra Serif"/>
          <w:sz w:val="28"/>
          <w:szCs w:val="28"/>
        </w:rPr>
      </w:pPr>
      <w:r w:rsidRPr="000F17CC">
        <w:rPr>
          <w:rFonts w:ascii="PT Astra Serif" w:hAnsi="PT Astra Serif"/>
          <w:bCs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</w:t>
      </w:r>
      <w:r w:rsidRPr="000F17CC">
        <w:rPr>
          <w:rFonts w:ascii="PT Astra Serif" w:hAnsi="PT Astra Serif"/>
          <w:bCs/>
          <w:sz w:val="28"/>
          <w:szCs w:val="28"/>
        </w:rPr>
        <w:t>А.И. Зотов</w:t>
      </w:r>
    </w:p>
    <w:p w:rsidR="00FD2B3C" w:rsidRDefault="00FD2B3C"/>
    <w:sectPr w:rsidR="00FD2B3C" w:rsidSect="001B0346">
      <w:headerReference w:type="default" r:id="rId8"/>
      <w:pgSz w:w="11906" w:h="16838"/>
      <w:pgMar w:top="709" w:right="849" w:bottom="993" w:left="1276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9D" w:rsidRDefault="003F1A9D" w:rsidP="00E1546F">
      <w:r>
        <w:separator/>
      </w:r>
    </w:p>
  </w:endnote>
  <w:endnote w:type="continuationSeparator" w:id="0">
    <w:p w:rsidR="003F1A9D" w:rsidRDefault="003F1A9D" w:rsidP="00E1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9D" w:rsidRDefault="003F1A9D" w:rsidP="00E1546F">
      <w:r>
        <w:separator/>
      </w:r>
    </w:p>
  </w:footnote>
  <w:footnote w:type="continuationSeparator" w:id="0">
    <w:p w:rsidR="003F1A9D" w:rsidRDefault="003F1A9D" w:rsidP="00E15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4B" w:rsidRDefault="003F1A9D" w:rsidP="00E1546F">
    <w:pPr>
      <w:pStyle w:val="a4"/>
    </w:pPr>
  </w:p>
  <w:p w:rsidR="00673C4B" w:rsidRDefault="003F1A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2E8"/>
    <w:multiLevelType w:val="multilevel"/>
    <w:tmpl w:val="D9E8472C"/>
    <w:lvl w:ilvl="0">
      <w:start w:val="1"/>
      <w:numFmt w:val="decimal"/>
      <w:lvlText w:val="%1."/>
      <w:lvlJc w:val="left"/>
      <w:pPr>
        <w:ind w:left="780" w:hanging="360"/>
      </w:pPr>
      <w:rPr>
        <w:rFonts w:ascii="PT Astra Serif" w:hAnsi="PT Astra Serif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6F"/>
    <w:rsid w:val="003F1A9D"/>
    <w:rsid w:val="006026D2"/>
    <w:rsid w:val="00E1546F"/>
    <w:rsid w:val="00FD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46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4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1546F"/>
    <w:rPr>
      <w:sz w:val="24"/>
      <w:szCs w:val="24"/>
    </w:rPr>
  </w:style>
  <w:style w:type="paragraph" w:styleId="a4">
    <w:name w:val="header"/>
    <w:basedOn w:val="a"/>
    <w:link w:val="a3"/>
    <w:uiPriority w:val="99"/>
    <w:rsid w:val="00E154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E15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5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46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1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154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Цветовое выделение"/>
    <w:uiPriority w:val="99"/>
    <w:rsid w:val="00E1546F"/>
    <w:rPr>
      <w:b/>
      <w:bCs/>
      <w:color w:val="26282F"/>
    </w:rPr>
  </w:style>
  <w:style w:type="paragraph" w:styleId="aa">
    <w:name w:val="footer"/>
    <w:basedOn w:val="a"/>
    <w:link w:val="ab"/>
    <w:uiPriority w:val="99"/>
    <w:semiHidden/>
    <w:unhideWhenUsed/>
    <w:rsid w:val="00E154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54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cp:lastPrinted>2024-09-24T12:34:00Z</cp:lastPrinted>
  <dcterms:created xsi:type="dcterms:W3CDTF">2024-09-24T12:19:00Z</dcterms:created>
  <dcterms:modified xsi:type="dcterms:W3CDTF">2024-09-24T12:34:00Z</dcterms:modified>
</cp:coreProperties>
</file>