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89" w:rsidRDefault="0015205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53745" cy="1058545"/>
            <wp:effectExtent l="0" t="0" r="0" b="0"/>
            <wp:docPr id="3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66">
        <w:rPr>
          <w:sz w:val="28"/>
        </w:rPr>
        <w:t xml:space="preserve">                                      </w:t>
      </w:r>
    </w:p>
    <w:p w:rsidR="00E72B89" w:rsidRPr="00152051" w:rsidRDefault="00913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52051">
        <w:rPr>
          <w:b/>
          <w:bCs/>
          <w:sz w:val="28"/>
          <w:szCs w:val="28"/>
        </w:rPr>
        <w:t>АДМИНИСТРАЦИЯ</w:t>
      </w:r>
    </w:p>
    <w:p w:rsidR="00E72B89" w:rsidRPr="00152051" w:rsidRDefault="00913666">
      <w:pPr>
        <w:pStyle w:val="Heading1"/>
        <w:rPr>
          <w:szCs w:val="28"/>
        </w:rPr>
      </w:pPr>
      <w:r w:rsidRPr="00152051">
        <w:rPr>
          <w:szCs w:val="28"/>
        </w:rPr>
        <w:t xml:space="preserve">КРАСНОАРМЕЙСКОГО МУНИЦИПАЛЬНОГО РАЙОНА </w:t>
      </w:r>
    </w:p>
    <w:p w:rsidR="00E72B89" w:rsidRPr="00152051" w:rsidRDefault="00913666" w:rsidP="00152051">
      <w:pPr>
        <w:pStyle w:val="Heading1"/>
        <w:rPr>
          <w:szCs w:val="28"/>
        </w:rPr>
      </w:pPr>
      <w:r w:rsidRPr="00152051">
        <w:rPr>
          <w:szCs w:val="28"/>
        </w:rPr>
        <w:t>САРАТОВСКОЙ ОБЛАСТИ</w:t>
      </w:r>
    </w:p>
    <w:p w:rsidR="00152051" w:rsidRPr="00152051" w:rsidRDefault="00152051" w:rsidP="00152051">
      <w:pPr>
        <w:rPr>
          <w:sz w:val="28"/>
          <w:szCs w:val="28"/>
        </w:rPr>
      </w:pPr>
    </w:p>
    <w:p w:rsidR="00E72B89" w:rsidRPr="00152051" w:rsidRDefault="00913666">
      <w:pPr>
        <w:pStyle w:val="Heading2"/>
        <w:rPr>
          <w:sz w:val="28"/>
          <w:szCs w:val="28"/>
        </w:rPr>
      </w:pPr>
      <w:r w:rsidRPr="00152051">
        <w:rPr>
          <w:sz w:val="28"/>
          <w:szCs w:val="28"/>
        </w:rPr>
        <w:t>ПОСТАНОВЛЕНИЕ</w:t>
      </w:r>
    </w:p>
    <w:tbl>
      <w:tblPr>
        <w:tblW w:w="5988" w:type="dxa"/>
        <w:tblInd w:w="216" w:type="dxa"/>
        <w:tblLayout w:type="fixed"/>
        <w:tblLook w:val="0000"/>
      </w:tblPr>
      <w:tblGrid>
        <w:gridCol w:w="537"/>
        <w:gridCol w:w="2440"/>
        <w:gridCol w:w="537"/>
        <w:gridCol w:w="1873"/>
        <w:gridCol w:w="601"/>
      </w:tblGrid>
      <w:tr w:rsidR="00E72B89" w:rsidRPr="00152051" w:rsidTr="00152051">
        <w:trPr>
          <w:gridAfter w:val="1"/>
          <w:wAfter w:w="601" w:type="dxa"/>
          <w:cantSplit/>
          <w:trHeight w:val="322"/>
        </w:trPr>
        <w:tc>
          <w:tcPr>
            <w:tcW w:w="537" w:type="dxa"/>
            <w:vMerge w:val="restart"/>
            <w:vAlign w:val="bottom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  <w:p w:rsidR="00E72B89" w:rsidRPr="00152051" w:rsidRDefault="00913666">
            <w:pPr>
              <w:rPr>
                <w:sz w:val="28"/>
                <w:szCs w:val="28"/>
              </w:rPr>
            </w:pPr>
            <w:r w:rsidRPr="00152051">
              <w:rPr>
                <w:sz w:val="28"/>
                <w:szCs w:val="28"/>
              </w:rPr>
              <w:t>от</w:t>
            </w:r>
          </w:p>
        </w:tc>
        <w:tc>
          <w:tcPr>
            <w:tcW w:w="2440" w:type="dxa"/>
            <w:vMerge w:val="restart"/>
            <w:tcBorders>
              <w:bottom w:val="dotted" w:sz="4" w:space="0" w:color="000000"/>
            </w:tcBorders>
            <w:vAlign w:val="bottom"/>
          </w:tcPr>
          <w:p w:rsidR="00E72B89" w:rsidRPr="00152051" w:rsidRDefault="00866BB3">
            <w:pPr>
              <w:rPr>
                <w:sz w:val="28"/>
                <w:szCs w:val="28"/>
              </w:rPr>
            </w:pPr>
            <w:r w:rsidRPr="00152051">
              <w:rPr>
                <w:sz w:val="28"/>
                <w:szCs w:val="28"/>
              </w:rPr>
              <w:t>12 декабря 2023 г.</w:t>
            </w:r>
          </w:p>
        </w:tc>
        <w:tc>
          <w:tcPr>
            <w:tcW w:w="537" w:type="dxa"/>
            <w:vMerge w:val="restart"/>
            <w:vAlign w:val="bottom"/>
          </w:tcPr>
          <w:p w:rsidR="00E72B89" w:rsidRPr="00152051" w:rsidRDefault="00913666">
            <w:pPr>
              <w:jc w:val="center"/>
              <w:rPr>
                <w:sz w:val="28"/>
                <w:szCs w:val="28"/>
              </w:rPr>
            </w:pPr>
            <w:r w:rsidRPr="00152051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000000"/>
            </w:tcBorders>
            <w:vAlign w:val="bottom"/>
          </w:tcPr>
          <w:p w:rsidR="00E72B89" w:rsidRPr="00152051" w:rsidRDefault="00C4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6BB3" w:rsidRPr="00152051">
              <w:rPr>
                <w:sz w:val="28"/>
                <w:szCs w:val="28"/>
              </w:rPr>
              <w:t>81</w:t>
            </w:r>
          </w:p>
        </w:tc>
      </w:tr>
      <w:tr w:rsidR="00E72B89" w:rsidRPr="00152051" w:rsidTr="00152051">
        <w:trPr>
          <w:gridAfter w:val="1"/>
          <w:wAfter w:w="601" w:type="dxa"/>
          <w:cantSplit/>
          <w:trHeight w:val="322"/>
        </w:trPr>
        <w:tc>
          <w:tcPr>
            <w:tcW w:w="537" w:type="dxa"/>
            <w:vMerge/>
            <w:vAlign w:val="bottom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bottom w:val="dotted" w:sz="4" w:space="0" w:color="000000"/>
            </w:tcBorders>
            <w:vAlign w:val="bottom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Merge/>
            <w:vAlign w:val="bottom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bottom w:val="dotted" w:sz="4" w:space="0" w:color="000000"/>
            </w:tcBorders>
            <w:vAlign w:val="bottom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</w:tr>
      <w:tr w:rsidR="00E72B89" w:rsidRPr="00152051" w:rsidTr="00152051">
        <w:trPr>
          <w:cantSplit/>
          <w:trHeight w:val="135"/>
        </w:trPr>
        <w:tc>
          <w:tcPr>
            <w:tcW w:w="537" w:type="dxa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dotted" w:sz="4" w:space="0" w:color="000000"/>
            </w:tcBorders>
          </w:tcPr>
          <w:p w:rsidR="00E72B89" w:rsidRPr="00152051" w:rsidRDefault="00E72B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E72B89" w:rsidRPr="00152051" w:rsidRDefault="00E72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dotted" w:sz="4" w:space="0" w:color="000000"/>
            </w:tcBorders>
            <w:vAlign w:val="bottom"/>
          </w:tcPr>
          <w:p w:rsidR="00E72B89" w:rsidRPr="00152051" w:rsidRDefault="00152051" w:rsidP="00152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13666" w:rsidRPr="00152051">
              <w:rPr>
                <w:sz w:val="28"/>
                <w:szCs w:val="28"/>
              </w:rPr>
              <w:t>К</w:t>
            </w:r>
            <w:proofErr w:type="gramEnd"/>
            <w:r w:rsidR="00913666" w:rsidRPr="00152051">
              <w:rPr>
                <w:sz w:val="28"/>
                <w:szCs w:val="28"/>
              </w:rPr>
              <w:t>расноармейск</w:t>
            </w:r>
          </w:p>
        </w:tc>
      </w:tr>
    </w:tbl>
    <w:p w:rsidR="00E72B89" w:rsidRPr="00152051" w:rsidRDefault="00913666">
      <w:pPr>
        <w:pStyle w:val="Heading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152051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E72B89" w:rsidRPr="00152051" w:rsidRDefault="00913666">
      <w:pPr>
        <w:ind w:right="4110"/>
        <w:jc w:val="both"/>
        <w:rPr>
          <w:sz w:val="28"/>
          <w:szCs w:val="28"/>
        </w:rPr>
      </w:pPr>
      <w:r w:rsidRPr="00152051">
        <w:rPr>
          <w:sz w:val="28"/>
          <w:szCs w:val="28"/>
        </w:rPr>
        <w:t>Об утверждении муниципальной программы «</w:t>
      </w:r>
      <w:r w:rsidRPr="00152051">
        <w:rPr>
          <w:sz w:val="28"/>
          <w:szCs w:val="28"/>
          <w:lang w:eastAsia="ar-SA"/>
        </w:rPr>
        <w:t>Обеспечение первичных мер пожарной безопасности Красноармейского муниципального района</w:t>
      </w:r>
      <w:r w:rsidRPr="00152051">
        <w:rPr>
          <w:sz w:val="28"/>
          <w:szCs w:val="28"/>
        </w:rPr>
        <w:t xml:space="preserve"> на 2024-2026 годы»</w:t>
      </w:r>
    </w:p>
    <w:p w:rsidR="001F7EA9" w:rsidRPr="00152051" w:rsidRDefault="001F7EA9">
      <w:pPr>
        <w:ind w:firstLine="708"/>
        <w:jc w:val="both"/>
        <w:rPr>
          <w:sz w:val="28"/>
          <w:szCs w:val="28"/>
        </w:rPr>
      </w:pPr>
    </w:p>
    <w:p w:rsidR="00E72B89" w:rsidRPr="00152051" w:rsidRDefault="00913666">
      <w:pPr>
        <w:ind w:firstLine="708"/>
        <w:jc w:val="both"/>
        <w:rPr>
          <w:sz w:val="28"/>
          <w:szCs w:val="28"/>
        </w:rPr>
      </w:pPr>
      <w:proofErr w:type="gramStart"/>
      <w:r w:rsidRPr="00152051">
        <w:rPr>
          <w:sz w:val="28"/>
          <w:szCs w:val="28"/>
        </w:rPr>
        <w:t>В соответствии с Федеральным законом «О пожарной безопасности», Федерального закона от 6 октября 2003 г. N 131-ФЗ "Об общих принципах организации местного самоуправления в Российской Федерации", в соответствии с Уставом Красноармейского муниципального района, в целях реализации мероприятий по обеспечению первичных мер пожарной безопасности на территории Красноармейского муниципального района, администрация Красноармейского муниципального района ПОСТАНОВЛЯЕТ:</w:t>
      </w:r>
      <w:proofErr w:type="gramEnd"/>
    </w:p>
    <w:p w:rsidR="001F7EA9" w:rsidRPr="00152051" w:rsidRDefault="00913666" w:rsidP="001F7EA9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52051">
        <w:rPr>
          <w:sz w:val="28"/>
          <w:szCs w:val="28"/>
        </w:rPr>
        <w:t>Утвердить муниципальную программу «</w:t>
      </w:r>
      <w:r w:rsidRPr="00152051">
        <w:rPr>
          <w:sz w:val="28"/>
          <w:szCs w:val="28"/>
          <w:lang w:eastAsia="ar-SA"/>
        </w:rPr>
        <w:t>Обеспечение</w:t>
      </w:r>
    </w:p>
    <w:p w:rsidR="00E72B89" w:rsidRPr="00152051" w:rsidRDefault="00913666" w:rsidP="001F7EA9">
      <w:pPr>
        <w:jc w:val="both"/>
        <w:rPr>
          <w:sz w:val="28"/>
          <w:szCs w:val="28"/>
        </w:rPr>
      </w:pPr>
      <w:r w:rsidRPr="00152051">
        <w:rPr>
          <w:sz w:val="28"/>
          <w:szCs w:val="28"/>
          <w:lang w:eastAsia="ar-SA"/>
        </w:rPr>
        <w:t>первичных мер пожарной безопасности Красноармейского муниципального района</w:t>
      </w:r>
      <w:r w:rsidRPr="00152051">
        <w:rPr>
          <w:sz w:val="28"/>
          <w:szCs w:val="28"/>
        </w:rPr>
        <w:t xml:space="preserve"> на 2024-2026 годы», согласно приложению.</w:t>
      </w:r>
    </w:p>
    <w:p w:rsidR="001F7EA9" w:rsidRPr="00152051" w:rsidRDefault="001F7EA9" w:rsidP="004F1056">
      <w:pPr>
        <w:pStyle w:val="aa"/>
        <w:numPr>
          <w:ilvl w:val="0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152051">
        <w:rPr>
          <w:sz w:val="28"/>
          <w:szCs w:val="28"/>
        </w:rPr>
        <w:t>Считать утратившим силу Постановление администрации</w:t>
      </w:r>
    </w:p>
    <w:p w:rsidR="004F1056" w:rsidRPr="00152051" w:rsidRDefault="001F7EA9" w:rsidP="004F1056">
      <w:pPr>
        <w:jc w:val="both"/>
        <w:rPr>
          <w:sz w:val="28"/>
          <w:szCs w:val="28"/>
        </w:rPr>
      </w:pPr>
      <w:r w:rsidRPr="00152051">
        <w:rPr>
          <w:sz w:val="28"/>
          <w:szCs w:val="28"/>
        </w:rPr>
        <w:t>Красноарме</w:t>
      </w:r>
      <w:r w:rsidR="004F1056" w:rsidRPr="00152051">
        <w:rPr>
          <w:sz w:val="28"/>
          <w:szCs w:val="28"/>
        </w:rPr>
        <w:t>йского муниципального района 23</w:t>
      </w:r>
      <w:r w:rsidRPr="00152051">
        <w:rPr>
          <w:sz w:val="28"/>
          <w:szCs w:val="28"/>
        </w:rPr>
        <w:t>.1</w:t>
      </w:r>
      <w:r w:rsidR="004F1056" w:rsidRPr="00152051">
        <w:rPr>
          <w:sz w:val="28"/>
          <w:szCs w:val="28"/>
        </w:rPr>
        <w:t>0</w:t>
      </w:r>
      <w:r w:rsidRPr="00152051">
        <w:rPr>
          <w:sz w:val="28"/>
          <w:szCs w:val="28"/>
        </w:rPr>
        <w:t xml:space="preserve">.2020 г. № </w:t>
      </w:r>
      <w:r w:rsidR="004F1056" w:rsidRPr="00152051">
        <w:rPr>
          <w:sz w:val="28"/>
          <w:szCs w:val="28"/>
        </w:rPr>
        <w:t>610</w:t>
      </w:r>
      <w:r w:rsidRPr="00152051">
        <w:rPr>
          <w:sz w:val="28"/>
          <w:szCs w:val="28"/>
        </w:rPr>
        <w:t xml:space="preserve"> «Об утверждении Муниципальной программы  </w:t>
      </w:r>
      <w:r w:rsidR="004F1056" w:rsidRPr="00152051">
        <w:rPr>
          <w:sz w:val="28"/>
          <w:szCs w:val="28"/>
        </w:rPr>
        <w:t>«Об утверждении муниципальной программы «</w:t>
      </w:r>
      <w:r w:rsidR="004F1056" w:rsidRPr="00152051">
        <w:rPr>
          <w:sz w:val="28"/>
          <w:szCs w:val="28"/>
          <w:lang w:eastAsia="ar-SA"/>
        </w:rPr>
        <w:t>Обеспечение первичных мер пожарной безопасности Красноармейского муниципального района</w:t>
      </w:r>
      <w:r w:rsidR="003C1DA6" w:rsidRPr="00152051">
        <w:rPr>
          <w:sz w:val="28"/>
          <w:szCs w:val="28"/>
        </w:rPr>
        <w:t xml:space="preserve"> на 2021</w:t>
      </w:r>
      <w:r w:rsidR="004F1056" w:rsidRPr="00152051">
        <w:rPr>
          <w:sz w:val="28"/>
          <w:szCs w:val="28"/>
        </w:rPr>
        <w:t>-202</w:t>
      </w:r>
      <w:r w:rsidR="003C1DA6" w:rsidRPr="00152051">
        <w:rPr>
          <w:sz w:val="28"/>
          <w:szCs w:val="28"/>
        </w:rPr>
        <w:t>3</w:t>
      </w:r>
      <w:r w:rsidR="004F1056" w:rsidRPr="00152051">
        <w:rPr>
          <w:sz w:val="28"/>
          <w:szCs w:val="28"/>
        </w:rPr>
        <w:t xml:space="preserve"> годы».</w:t>
      </w:r>
    </w:p>
    <w:p w:rsidR="00E72B89" w:rsidRPr="00152051" w:rsidRDefault="001F7EA9">
      <w:pPr>
        <w:ind w:firstLine="708"/>
        <w:jc w:val="both"/>
        <w:rPr>
          <w:sz w:val="28"/>
          <w:szCs w:val="28"/>
        </w:rPr>
      </w:pPr>
      <w:r w:rsidRPr="00152051">
        <w:rPr>
          <w:sz w:val="28"/>
          <w:szCs w:val="28"/>
        </w:rPr>
        <w:t>3</w:t>
      </w:r>
      <w:r w:rsidR="00913666" w:rsidRPr="00152051">
        <w:rPr>
          <w:sz w:val="28"/>
          <w:szCs w:val="28"/>
        </w:rPr>
        <w:t xml:space="preserve">. Организационно – контрольному отделу администрации Красноармейского муниципального района опубликовать настоящие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«Интернет».  </w:t>
      </w:r>
    </w:p>
    <w:p w:rsidR="00E72B89" w:rsidRPr="00152051" w:rsidRDefault="001F7EA9">
      <w:pPr>
        <w:ind w:firstLine="708"/>
        <w:jc w:val="both"/>
        <w:rPr>
          <w:sz w:val="28"/>
          <w:szCs w:val="28"/>
        </w:rPr>
      </w:pPr>
      <w:r w:rsidRPr="00152051">
        <w:rPr>
          <w:sz w:val="28"/>
          <w:szCs w:val="28"/>
        </w:rPr>
        <w:t>4</w:t>
      </w:r>
      <w:r w:rsidR="00913666" w:rsidRPr="00152051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152051" w:rsidRDefault="00152051">
      <w:pPr>
        <w:ind w:firstLine="708"/>
        <w:jc w:val="both"/>
        <w:rPr>
          <w:sz w:val="28"/>
          <w:szCs w:val="28"/>
        </w:rPr>
      </w:pPr>
    </w:p>
    <w:p w:rsidR="00E72B89" w:rsidRPr="00152051" w:rsidRDefault="001F7EA9">
      <w:pPr>
        <w:ind w:firstLine="708"/>
        <w:jc w:val="both"/>
        <w:rPr>
          <w:sz w:val="28"/>
          <w:szCs w:val="28"/>
        </w:rPr>
      </w:pPr>
      <w:r w:rsidRPr="00152051">
        <w:rPr>
          <w:sz w:val="28"/>
          <w:szCs w:val="28"/>
        </w:rPr>
        <w:lastRenderedPageBreak/>
        <w:t>5</w:t>
      </w:r>
      <w:r w:rsidR="00913666" w:rsidRPr="00152051">
        <w:rPr>
          <w:sz w:val="28"/>
          <w:szCs w:val="28"/>
        </w:rPr>
        <w:t xml:space="preserve">. </w:t>
      </w:r>
      <w:proofErr w:type="gramStart"/>
      <w:r w:rsidR="00913666" w:rsidRPr="00152051">
        <w:rPr>
          <w:sz w:val="28"/>
          <w:szCs w:val="28"/>
        </w:rPr>
        <w:t>Контроль за</w:t>
      </w:r>
      <w:proofErr w:type="gramEnd"/>
      <w:r w:rsidR="00913666" w:rsidRPr="00152051">
        <w:rPr>
          <w:sz w:val="28"/>
          <w:szCs w:val="28"/>
        </w:rPr>
        <w:t xml:space="preserve"> исполнением программы возложить на заместителя главы администрации Красноармейского муниципального района.</w:t>
      </w:r>
    </w:p>
    <w:p w:rsidR="00F10565" w:rsidRPr="00152051" w:rsidRDefault="00F10565">
      <w:pPr>
        <w:jc w:val="both"/>
        <w:rPr>
          <w:sz w:val="28"/>
          <w:szCs w:val="28"/>
        </w:rPr>
      </w:pPr>
    </w:p>
    <w:p w:rsidR="00152051" w:rsidRPr="00152051" w:rsidRDefault="00152051">
      <w:pPr>
        <w:jc w:val="both"/>
        <w:rPr>
          <w:sz w:val="28"/>
          <w:szCs w:val="28"/>
        </w:rPr>
      </w:pPr>
    </w:p>
    <w:p w:rsidR="00152051" w:rsidRPr="00152051" w:rsidRDefault="00152051">
      <w:pPr>
        <w:jc w:val="both"/>
        <w:rPr>
          <w:sz w:val="28"/>
          <w:szCs w:val="28"/>
        </w:rPr>
      </w:pPr>
    </w:p>
    <w:p w:rsidR="00152051" w:rsidRDefault="00152051">
      <w:pPr>
        <w:jc w:val="both"/>
        <w:rPr>
          <w:sz w:val="28"/>
          <w:szCs w:val="28"/>
        </w:rPr>
      </w:pPr>
    </w:p>
    <w:p w:rsidR="00152051" w:rsidRDefault="00152051">
      <w:pPr>
        <w:jc w:val="both"/>
        <w:rPr>
          <w:sz w:val="28"/>
          <w:szCs w:val="28"/>
        </w:rPr>
      </w:pPr>
    </w:p>
    <w:p w:rsidR="00E72B89" w:rsidRPr="00152051" w:rsidRDefault="00F10565">
      <w:pPr>
        <w:jc w:val="both"/>
        <w:rPr>
          <w:sz w:val="28"/>
          <w:szCs w:val="28"/>
        </w:rPr>
      </w:pPr>
      <w:r w:rsidRPr="00152051">
        <w:rPr>
          <w:sz w:val="28"/>
          <w:szCs w:val="28"/>
        </w:rPr>
        <w:t>Г</w:t>
      </w:r>
      <w:r w:rsidR="00913666" w:rsidRPr="00152051">
        <w:rPr>
          <w:sz w:val="28"/>
          <w:szCs w:val="28"/>
        </w:rPr>
        <w:t>лав</w:t>
      </w:r>
      <w:r w:rsidRPr="00152051">
        <w:rPr>
          <w:sz w:val="28"/>
          <w:szCs w:val="28"/>
        </w:rPr>
        <w:t xml:space="preserve">а </w:t>
      </w:r>
      <w:proofErr w:type="gramStart"/>
      <w:r w:rsidR="00913666" w:rsidRPr="00152051">
        <w:rPr>
          <w:sz w:val="28"/>
          <w:szCs w:val="28"/>
        </w:rPr>
        <w:t>Красноармейского</w:t>
      </w:r>
      <w:proofErr w:type="gramEnd"/>
    </w:p>
    <w:p w:rsidR="00E72B89" w:rsidRPr="00152051" w:rsidRDefault="00913666">
      <w:pPr>
        <w:jc w:val="both"/>
        <w:rPr>
          <w:sz w:val="28"/>
          <w:szCs w:val="28"/>
        </w:rPr>
      </w:pPr>
      <w:r w:rsidRPr="00152051">
        <w:rPr>
          <w:sz w:val="28"/>
          <w:szCs w:val="28"/>
        </w:rPr>
        <w:t xml:space="preserve">муниципального района                                  </w:t>
      </w:r>
      <w:r w:rsidR="00152051">
        <w:rPr>
          <w:sz w:val="28"/>
          <w:szCs w:val="28"/>
        </w:rPr>
        <w:t xml:space="preserve">                        </w:t>
      </w:r>
      <w:r w:rsidR="00152051" w:rsidRPr="00152051">
        <w:rPr>
          <w:sz w:val="28"/>
          <w:szCs w:val="28"/>
        </w:rPr>
        <w:t xml:space="preserve">  </w:t>
      </w:r>
      <w:r w:rsidR="00152051">
        <w:rPr>
          <w:sz w:val="28"/>
          <w:szCs w:val="28"/>
        </w:rPr>
        <w:t xml:space="preserve">           </w:t>
      </w:r>
      <w:r w:rsidR="00152051" w:rsidRPr="00152051">
        <w:rPr>
          <w:sz w:val="28"/>
          <w:szCs w:val="28"/>
        </w:rPr>
        <w:t xml:space="preserve"> </w:t>
      </w:r>
      <w:r w:rsidR="00F10565" w:rsidRPr="00152051">
        <w:rPr>
          <w:sz w:val="28"/>
          <w:szCs w:val="28"/>
        </w:rPr>
        <w:t>А.И. Зотов</w:t>
      </w:r>
    </w:p>
    <w:p w:rsidR="00152051" w:rsidRDefault="00152051">
      <w:pPr>
        <w:jc w:val="both"/>
        <w:rPr>
          <w:sz w:val="26"/>
          <w:szCs w:val="26"/>
        </w:rPr>
      </w:pPr>
    </w:p>
    <w:p w:rsidR="00152051" w:rsidRDefault="00152051">
      <w:pPr>
        <w:jc w:val="both"/>
        <w:rPr>
          <w:sz w:val="26"/>
          <w:szCs w:val="26"/>
        </w:rPr>
      </w:pPr>
    </w:p>
    <w:p w:rsidR="00152051" w:rsidRDefault="00152051">
      <w:pPr>
        <w:jc w:val="both"/>
        <w:rPr>
          <w:sz w:val="26"/>
          <w:szCs w:val="26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  <w:bookmarkStart w:id="0" w:name="P244"/>
      <w:bookmarkEnd w:id="0"/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Приложение </w:t>
      </w: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постановлению</w:t>
      </w: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администрации КМР</w:t>
      </w:r>
    </w:p>
    <w:p w:rsidR="00152051" w:rsidRDefault="00152051" w:rsidP="00152051">
      <w:pPr>
        <w:pStyle w:val="ConsPlusNonformat"/>
        <w:widowControl/>
        <w:ind w:left="6372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  <w:u w:val="single"/>
        </w:rPr>
        <w:t>12 декабря 2023 года</w:t>
      </w:r>
      <w:r>
        <w:rPr>
          <w:rFonts w:ascii="PT Astra Serif" w:hAnsi="PT Astra Serif" w:cs="Times New Roman"/>
        </w:rPr>
        <w:t xml:space="preserve">  № </w:t>
      </w:r>
      <w:r w:rsidR="00950D22">
        <w:rPr>
          <w:rFonts w:ascii="PT Astra Serif" w:hAnsi="PT Astra Serif" w:cs="Times New Roman"/>
          <w:u w:val="single"/>
        </w:rPr>
        <w:t>9</w:t>
      </w:r>
      <w:r>
        <w:rPr>
          <w:rFonts w:ascii="PT Astra Serif" w:hAnsi="PT Astra Serif" w:cs="Times New Roman"/>
          <w:u w:val="single"/>
        </w:rPr>
        <w:t>81</w:t>
      </w:r>
    </w:p>
    <w:p w:rsidR="00152051" w:rsidRDefault="00152051" w:rsidP="00152051">
      <w:pPr>
        <w:pStyle w:val="ConsPlusNonformat"/>
        <w:widowControl/>
        <w:ind w:left="7080"/>
        <w:rPr>
          <w:rFonts w:ascii="PT Astra Serif" w:hAnsi="PT Astra Serif" w:cs="Times New Roman"/>
        </w:rPr>
      </w:pPr>
    </w:p>
    <w:p w:rsidR="00152051" w:rsidRDefault="00152051" w:rsidP="00152051">
      <w:pPr>
        <w:pStyle w:val="af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Муниципальная программа</w:t>
      </w:r>
    </w:p>
    <w:p w:rsidR="00152051" w:rsidRDefault="00152051" w:rsidP="00152051">
      <w:pPr>
        <w:tabs>
          <w:tab w:val="left" w:pos="1134"/>
        </w:tabs>
        <w:ind w:left="567"/>
      </w:pPr>
      <w:r>
        <w:t>«</w:t>
      </w:r>
      <w:r>
        <w:rPr>
          <w:lang w:eastAsia="ar-SA"/>
        </w:rPr>
        <w:t>Обеспечение первичных мер пожарной безопасности Красноармейского муниципального района</w:t>
      </w:r>
      <w:r>
        <w:t xml:space="preserve"> на 2024-2026 годы»</w:t>
      </w:r>
    </w:p>
    <w:p w:rsidR="00152051" w:rsidRDefault="00152051" w:rsidP="00152051">
      <w:pPr>
        <w:tabs>
          <w:tab w:val="left" w:pos="1134"/>
        </w:tabs>
        <w:ind w:left="567"/>
      </w:pPr>
    </w:p>
    <w:p w:rsidR="00152051" w:rsidRDefault="00152051" w:rsidP="00152051">
      <w:pPr>
        <w:pStyle w:val="af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Паспорт программы</w:t>
      </w:r>
    </w:p>
    <w:p w:rsidR="00152051" w:rsidRDefault="00152051" w:rsidP="00152051">
      <w:pPr>
        <w:pStyle w:val="af0"/>
        <w:rPr>
          <w:rFonts w:ascii="PT Astra Serif" w:hAnsi="PT Astra Serif"/>
          <w:sz w:val="16"/>
          <w:szCs w:val="16"/>
        </w:rPr>
      </w:pPr>
    </w:p>
    <w:tbl>
      <w:tblPr>
        <w:tblW w:w="100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7"/>
        <w:gridCol w:w="1559"/>
        <w:gridCol w:w="1559"/>
        <w:gridCol w:w="1844"/>
        <w:gridCol w:w="1559"/>
      </w:tblGrid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ст.19 Федерального закона от 21.12.1994г. №69-ФЗ «О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Федерации», ст. 5 Федерального закона от 6 мая 2011 г. № 100 «О добровольной пожарной охране»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Красноармейского муниципального района Саратовской области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t>Администрация Красноармейского  муниципального района, администрации муниципальных образований, входящих в состав Красноармейского муниципального района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Красноармейского  муниципального района, администрации муниципальных образований, входящих в состав Красноармейского муниципального района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Не содержит подпрограммы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t>Основными целями Программы являются:</w:t>
            </w:r>
          </w:p>
          <w:p w:rsidR="00152051" w:rsidRDefault="001520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t>повышение пожарной безопасности сооружений, защиты жилых домов и населения Красноармейского муниципального района, администрации муниципальных образований, входящий в состав Красноармейского муниципального района.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 w:rsidP="00152051">
            <w:pPr>
              <w:numPr>
                <w:ilvl w:val="0"/>
                <w:numId w:val="13"/>
              </w:numPr>
              <w:tabs>
                <w:tab w:val="left" w:pos="318"/>
              </w:tabs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  <w:r>
              <w:t>обеспечение необходимых условий для                                  реализации полномочия по обеспечению первичных мер пожарной безопасности;</w:t>
            </w:r>
          </w:p>
          <w:p w:rsidR="00152051" w:rsidRDefault="00152051" w:rsidP="00152051">
            <w:pPr>
              <w:numPr>
                <w:ilvl w:val="0"/>
                <w:numId w:val="13"/>
              </w:numPr>
              <w:tabs>
                <w:tab w:val="left" w:pos="318"/>
              </w:tabs>
              <w:ind w:left="176" w:hanging="142"/>
              <w:jc w:val="both"/>
              <w:rPr>
                <w:sz w:val="28"/>
                <w:szCs w:val="28"/>
                <w:lang w:eastAsia="en-US"/>
              </w:rPr>
            </w:pPr>
            <w:r>
              <w:t>создание условий для организации добровольной пожарной охраны, муниципальной пожарной охраны, а также для участия граждан в обеспечении первичных мер пожарной безопасности.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2024 -2026 годы</w:t>
            </w:r>
          </w:p>
        </w:tc>
      </w:tr>
      <w:tr w:rsidR="00152051" w:rsidTr="00152051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Объемы финансового обеспечения муниципальной программы, в том числе </w:t>
            </w:r>
          </w:p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по годам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расходы (тыс. руб.)</w:t>
            </w:r>
          </w:p>
        </w:tc>
      </w:tr>
      <w:tr w:rsidR="00152051" w:rsidTr="00152051"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первый год реализации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второй год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третий год реализации программы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бюджет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областной бюджет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бюджет  района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1045,0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- повышение уровня знаний населения муниц</w:t>
            </w:r>
            <w:r>
              <w:rPr>
                <w:color w:val="212121"/>
                <w:sz w:val="28"/>
                <w:szCs w:val="28"/>
              </w:rPr>
              <w:t>и</w:t>
            </w:r>
            <w:r>
              <w:rPr>
                <w:color w:val="212121"/>
                <w:sz w:val="28"/>
                <w:szCs w:val="28"/>
              </w:rPr>
              <w:t>пального  района в части обеспечения первичных мер пожарной безопасности.</w:t>
            </w:r>
          </w:p>
          <w:p w:rsidR="00152051" w:rsidRDefault="0015205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- повышение  уровня защиты населенных пунктов от возникших пожаров, исключение гибели людей и снижение экономического ущерба от огня.</w:t>
            </w:r>
          </w:p>
        </w:tc>
      </w:tr>
      <w:tr w:rsidR="00152051" w:rsidTr="0015205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 w:rsidP="00152051">
            <w:pPr>
              <w:numPr>
                <w:ilvl w:val="0"/>
                <w:numId w:val="14"/>
              </w:numPr>
              <w:tabs>
                <w:tab w:val="left" w:pos="318"/>
              </w:tabs>
              <w:ind w:left="176" w:hanging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212121"/>
                <w:shd w:val="clear" w:color="auto" w:fill="FFFFFF"/>
              </w:rPr>
              <w:t>оснащение необходимыми средствами и оборудованием, в соответствии с требованиями пожарной безопасности;</w:t>
            </w:r>
            <w:r>
              <w:t xml:space="preserve"> </w:t>
            </w:r>
          </w:p>
          <w:p w:rsidR="00152051" w:rsidRDefault="00152051" w:rsidP="00152051">
            <w:pPr>
              <w:numPr>
                <w:ilvl w:val="0"/>
                <w:numId w:val="14"/>
              </w:numPr>
              <w:tabs>
                <w:tab w:val="left" w:pos="318"/>
              </w:tabs>
              <w:ind w:left="176" w:hanging="119"/>
              <w:jc w:val="both"/>
            </w:pPr>
            <w:r>
              <w:t xml:space="preserve">снижение количества пожаров, гибели и </w:t>
            </w:r>
            <w:proofErr w:type="spellStart"/>
            <w:r>
              <w:t>травмирования</w:t>
            </w:r>
            <w:proofErr w:type="spellEnd"/>
            <w: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52051" w:rsidRDefault="00152051" w:rsidP="00152051">
            <w:pPr>
              <w:numPr>
                <w:ilvl w:val="0"/>
                <w:numId w:val="14"/>
              </w:numPr>
              <w:tabs>
                <w:tab w:val="left" w:pos="318"/>
              </w:tabs>
              <w:ind w:left="176" w:hanging="119"/>
              <w:jc w:val="both"/>
            </w:pPr>
            <w:r>
              <w:t xml:space="preserve">относительное сокращение материального ущерба от пожаров и чрезвычайных ситуаций; </w:t>
            </w:r>
          </w:p>
          <w:p w:rsidR="00152051" w:rsidRDefault="0015205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сокращения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</w:tbl>
    <w:p w:rsidR="00152051" w:rsidRDefault="00152051" w:rsidP="00152051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</w:t>
      </w:r>
      <w:r>
        <w:rPr>
          <w:rFonts w:ascii="PT Astra Serif" w:hAnsi="PT Astra Serif"/>
          <w:b/>
        </w:rPr>
        <w:t>Характеристика сферы реализации муниципальной программы</w:t>
      </w:r>
      <w:r>
        <w:rPr>
          <w:rFonts w:ascii="PT Astra Serif" w:hAnsi="PT Astra Serif"/>
        </w:rPr>
        <w:t>.</w:t>
      </w:r>
      <w:r>
        <w:rPr>
          <w:rFonts w:ascii="PT Astra Serif" w:hAnsi="PT Astra Serif"/>
          <w:b/>
        </w:rPr>
        <w:t xml:space="preserve"> </w:t>
      </w:r>
    </w:p>
    <w:p w:rsidR="00152051" w:rsidRDefault="00152051" w:rsidP="00152051">
      <w:pPr>
        <w:ind w:firstLine="567"/>
        <w:jc w:val="both"/>
        <w:rPr>
          <w:rFonts w:eastAsia="Calibri"/>
          <w:lang w:eastAsia="en-US"/>
        </w:rPr>
      </w:pPr>
      <w:r>
        <w:rPr>
          <w:rFonts w:ascii="PT Astra Serif" w:hAnsi="PT Astra Serif"/>
        </w:rPr>
        <w:t xml:space="preserve">      </w:t>
      </w:r>
      <w:r>
        <w:t>На 1 января 2024 года на территории Красноармейского муниципального района возникают 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52051" w:rsidRDefault="00152051" w:rsidP="00152051">
      <w:pPr>
        <w:ind w:firstLine="567"/>
        <w:jc w:val="both"/>
      </w:pPr>
      <w:r>
        <w:t xml:space="preserve">Анализ </w:t>
      </w:r>
      <w:proofErr w:type="gramStart"/>
      <w:r>
        <w:t>пожаров, произошедших на территории района за период 2023 года   количество пожаров и ущерб от них остались</w:t>
      </w:r>
      <w:proofErr w:type="gramEnd"/>
      <w:r>
        <w:t xml:space="preserve"> значительными. За указанный период в районе произошло 81 пожар, из них 38 в жилом секторе. На пожаре погиб 1 человек. Материальный ущерб от пожаров составил более 18 млн. рублей.</w:t>
      </w:r>
    </w:p>
    <w:p w:rsidR="00152051" w:rsidRDefault="00152051" w:rsidP="00152051">
      <w:pPr>
        <w:pStyle w:val="ConsPlusTitle"/>
        <w:widowControl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Полномочие по обеспечению первичных мер пожарной безопасности реализуется муниципальными образованиями, входящими в состав муниципального района с начала 2006г. в соответствии с законами Саратовской области от 28 ноября 2005 года N 108-ЗСО «О порядке решения вопросов местного значения органами местного самоуправления вновь образованных поселений Саратовской области в 2006 году», от 02 октября 2006 года №88-ЗСО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«О порядке решения вопросов местного значения поселений на территории Саратовской области в 2007 году», от 1 октября 2007 года N 196-ЗСО «О порядке решения вопросов местного значения поселений на территории Саратовской области в 2008 году»</w:t>
      </w:r>
    </w:p>
    <w:p w:rsidR="00152051" w:rsidRDefault="00152051" w:rsidP="00152051">
      <w:pPr>
        <w:pStyle w:val="ConsPlusNormal"/>
        <w:widowControl/>
        <w:ind w:firstLine="567"/>
        <w:jc w:val="both"/>
        <w:rPr>
          <w:szCs w:val="28"/>
        </w:rPr>
      </w:pPr>
      <w:r>
        <w:rPr>
          <w:szCs w:val="28"/>
        </w:rPr>
        <w:t xml:space="preserve">На данном этапе реализации реформы местного самоуправления,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перечисленных выше законов Саратовской области формирование, утверждение, исполнение бюджета поселения и контроль за исполнением данного бюджета не относится  к вопросам местного значения, решаемым органами местного самоуправления вновь образованных поселений на территории Саратовской области. Финансирование деятельности поселений осуществляется по смете из муниципального района.</w:t>
      </w:r>
    </w:p>
    <w:p w:rsidR="00152051" w:rsidRDefault="00152051" w:rsidP="00152051">
      <w:pPr>
        <w:ind w:firstLine="567"/>
        <w:jc w:val="both"/>
        <w:rPr>
          <w:szCs w:val="28"/>
        </w:rPr>
      </w:pPr>
      <w:r>
        <w:t>Обеспечение первичных мер пожарной безопасности предполагает:</w:t>
      </w:r>
    </w:p>
    <w:p w:rsidR="00152051" w:rsidRDefault="00152051" w:rsidP="00152051">
      <w:pPr>
        <w:numPr>
          <w:ilvl w:val="0"/>
          <w:numId w:val="17"/>
        </w:numPr>
        <w:tabs>
          <w:tab w:val="left" w:pos="1134"/>
        </w:tabs>
        <w:ind w:left="0" w:firstLine="567"/>
        <w:jc w:val="both"/>
        <w:outlineLvl w:val="1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Установление особого противопожарного режима в случае повышения пожарной опасности (ст.19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rPr>
          <w:lang w:eastAsia="ar-SA"/>
        </w:rPr>
        <w:t xml:space="preserve">Создание и организация деятельности муниципальной пожарной охраны </w:t>
      </w:r>
      <w:r>
        <w:t>(ст.11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rPr>
          <w:lang w:eastAsia="ar-SA"/>
        </w:rPr>
        <w:lastRenderedPageBreak/>
        <w:t xml:space="preserve">Создание и организация деятельности добровольной пожарной охраны </w:t>
      </w:r>
      <w:r>
        <w:t>(ст.13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rPr>
          <w:lang w:eastAsia="ar-SA"/>
        </w:rPr>
        <w:t xml:space="preserve"> </w:t>
      </w:r>
      <w:r>
        <w:t>Разработка и реализация мер пожарной безопасности для населенных пунктов и территорий (ст.21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 xml:space="preserve">Проведение противопожарной пропаганды: </w:t>
      </w:r>
    </w:p>
    <w:p w:rsidR="00152051" w:rsidRDefault="00152051" w:rsidP="00152051">
      <w:pPr>
        <w:numPr>
          <w:ilvl w:val="0"/>
          <w:numId w:val="19"/>
        </w:numPr>
        <w:tabs>
          <w:tab w:val="left" w:pos="142"/>
          <w:tab w:val="left" w:pos="1134"/>
        </w:tabs>
        <w:ind w:left="0" w:firstLine="567"/>
        <w:jc w:val="both"/>
      </w:pPr>
      <w:r>
        <w:t xml:space="preserve">через средства массовой информации, </w:t>
      </w:r>
    </w:p>
    <w:p w:rsidR="00152051" w:rsidRDefault="00152051" w:rsidP="00152051">
      <w:pPr>
        <w:numPr>
          <w:ilvl w:val="0"/>
          <w:numId w:val="19"/>
        </w:numPr>
        <w:tabs>
          <w:tab w:val="left" w:pos="142"/>
          <w:tab w:val="left" w:pos="1134"/>
        </w:tabs>
        <w:ind w:left="0" w:firstLine="567"/>
        <w:jc w:val="both"/>
      </w:pPr>
      <w:r>
        <w:t xml:space="preserve">посредством издания и распространения специальной литературы и рекламной продукции, </w:t>
      </w:r>
    </w:p>
    <w:p w:rsidR="00152051" w:rsidRDefault="00152051" w:rsidP="00152051">
      <w:pPr>
        <w:numPr>
          <w:ilvl w:val="0"/>
          <w:numId w:val="19"/>
        </w:numPr>
        <w:tabs>
          <w:tab w:val="left" w:pos="142"/>
          <w:tab w:val="left" w:pos="1134"/>
        </w:tabs>
        <w:ind w:left="0" w:firstLine="567"/>
        <w:jc w:val="both"/>
      </w:pPr>
      <w:r>
        <w:t>устройства тематических выставок, смотров, конференций;</w:t>
      </w:r>
    </w:p>
    <w:p w:rsidR="00152051" w:rsidRDefault="00152051" w:rsidP="00152051">
      <w:pPr>
        <w:numPr>
          <w:ilvl w:val="0"/>
          <w:numId w:val="19"/>
        </w:numPr>
        <w:tabs>
          <w:tab w:val="left" w:pos="142"/>
          <w:tab w:val="left" w:pos="1134"/>
        </w:tabs>
        <w:ind w:left="0" w:firstLine="567"/>
        <w:jc w:val="both"/>
      </w:pPr>
      <w:r>
        <w:t xml:space="preserve">использования других, не запрещенных законодательством РФ форм информирования населения. </w:t>
      </w:r>
    </w:p>
    <w:p w:rsidR="00152051" w:rsidRDefault="00152051" w:rsidP="00152051">
      <w:pPr>
        <w:tabs>
          <w:tab w:val="left" w:pos="1134"/>
        </w:tabs>
        <w:ind w:firstLine="567"/>
        <w:jc w:val="both"/>
      </w:pPr>
      <w:r>
        <w:t>(ст.25 Федерального закона от 21.12.1994г. №69-ФЗ «О пожарной безопасности»);</w:t>
      </w:r>
    </w:p>
    <w:p w:rsidR="00152051" w:rsidRDefault="00152051" w:rsidP="00152051">
      <w:pPr>
        <w:numPr>
          <w:ilvl w:val="0"/>
          <w:numId w:val="18"/>
        </w:numPr>
        <w:tabs>
          <w:tab w:val="left" w:pos="1134"/>
        </w:tabs>
        <w:ind w:left="0" w:firstLine="567"/>
        <w:jc w:val="both"/>
      </w:pPr>
      <w:r>
        <w:t>Информирование население о принятых решениях по обеспечению пожарной безопасности (ст.25 Федерального закона от 21.12.1994г. №69-ФЗ «О пожарной безопасности»).</w:t>
      </w:r>
    </w:p>
    <w:p w:rsidR="00152051" w:rsidRDefault="00152051" w:rsidP="00152051">
      <w:pPr>
        <w:ind w:firstLine="567"/>
        <w:jc w:val="both"/>
      </w:pPr>
      <w: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52051" w:rsidRDefault="00152051" w:rsidP="00152051">
      <w:pPr>
        <w:ind w:firstLine="567"/>
        <w:jc w:val="both"/>
      </w:pPr>
      <w: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t>травмирования</w:t>
      </w:r>
      <w:proofErr w:type="spellEnd"/>
      <w:r>
        <w:t xml:space="preserve"> людей, материальный ущерб от пожаров.</w:t>
      </w:r>
    </w:p>
    <w:p w:rsidR="00152051" w:rsidRDefault="00152051" w:rsidP="00152051">
      <w:pPr>
        <w:ind w:firstLine="567"/>
        <w:jc w:val="both"/>
      </w:pPr>
      <w:r>
        <w:t>Разработка и принятие районной целевой программы «</w:t>
      </w:r>
      <w:r>
        <w:rPr>
          <w:lang w:eastAsia="ar-SA"/>
        </w:rPr>
        <w:t>Обеспечение первичных мер пожарной безопасности</w:t>
      </w:r>
      <w:r>
        <w:t xml:space="preserve"> на 2024-2026 годы» позволят поэтапно решать обозначенные вопросы.</w:t>
      </w:r>
    </w:p>
    <w:p w:rsidR="00152051" w:rsidRDefault="00152051" w:rsidP="00152051">
      <w:pPr>
        <w:ind w:firstLine="709"/>
        <w:jc w:val="both"/>
        <w:rPr>
          <w:rFonts w:ascii="PT Astra Serif" w:hAnsi="PT Astra Serif"/>
          <w:b/>
        </w:rPr>
      </w:pPr>
    </w:p>
    <w:p w:rsidR="00152051" w:rsidRDefault="00152051" w:rsidP="0015205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Цели и задачи муниципальной программы</w:t>
      </w:r>
    </w:p>
    <w:p w:rsidR="00152051" w:rsidRDefault="00152051" w:rsidP="00152051">
      <w:pPr>
        <w:tabs>
          <w:tab w:val="left" w:pos="1134"/>
        </w:tabs>
        <w:jc w:val="both"/>
        <w:rPr>
          <w:rFonts w:ascii="Arial" w:hAnsi="Arial"/>
        </w:rPr>
      </w:pPr>
      <w:r>
        <w:t xml:space="preserve">Основными целями Программы являются: </w:t>
      </w:r>
    </w:p>
    <w:p w:rsidR="00152051" w:rsidRDefault="00152051" w:rsidP="00152051">
      <w:pPr>
        <w:numPr>
          <w:ilvl w:val="0"/>
          <w:numId w:val="20"/>
        </w:numPr>
        <w:tabs>
          <w:tab w:val="left" w:pos="318"/>
          <w:tab w:val="left" w:pos="1134"/>
        </w:tabs>
        <w:ind w:left="0" w:right="141" w:firstLine="567"/>
        <w:jc w:val="both"/>
      </w:pPr>
      <w: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152051" w:rsidRDefault="00152051" w:rsidP="00152051">
      <w:pPr>
        <w:numPr>
          <w:ilvl w:val="0"/>
          <w:numId w:val="20"/>
        </w:numPr>
        <w:tabs>
          <w:tab w:val="left" w:pos="318"/>
          <w:tab w:val="left" w:pos="1134"/>
        </w:tabs>
        <w:ind w:left="0" w:right="141" w:firstLine="567"/>
        <w:jc w:val="both"/>
      </w:pPr>
      <w:r>
        <w:t>повышение эффективности действий добровольных противопожарных формирований;</w:t>
      </w:r>
    </w:p>
    <w:p w:rsidR="00152051" w:rsidRDefault="00152051" w:rsidP="00152051">
      <w:pPr>
        <w:numPr>
          <w:ilvl w:val="0"/>
          <w:numId w:val="20"/>
        </w:numPr>
        <w:tabs>
          <w:tab w:val="left" w:pos="318"/>
          <w:tab w:val="left" w:pos="1134"/>
        </w:tabs>
        <w:ind w:left="0" w:right="141" w:firstLine="567"/>
        <w:jc w:val="both"/>
      </w:pPr>
      <w:r>
        <w:t>повышение эффективности проводимой противопожарной пропаганды с населением района;</w:t>
      </w:r>
    </w:p>
    <w:p w:rsidR="00152051" w:rsidRDefault="00152051" w:rsidP="00152051">
      <w:pPr>
        <w:numPr>
          <w:ilvl w:val="0"/>
          <w:numId w:val="20"/>
        </w:numPr>
        <w:tabs>
          <w:tab w:val="left" w:pos="318"/>
          <w:tab w:val="left" w:pos="1134"/>
        </w:tabs>
        <w:ind w:left="0" w:right="141" w:firstLine="567"/>
        <w:jc w:val="both"/>
      </w:pPr>
      <w:r>
        <w:t>создание подразделений муниципальной пожарной охраны в муниципальных образованиях, в том числе инструкторов пожарной профилактики;</w:t>
      </w:r>
    </w:p>
    <w:p w:rsidR="00152051" w:rsidRDefault="00152051" w:rsidP="00152051">
      <w:pPr>
        <w:numPr>
          <w:ilvl w:val="0"/>
          <w:numId w:val="20"/>
        </w:numPr>
        <w:tabs>
          <w:tab w:val="left" w:pos="318"/>
          <w:tab w:val="left" w:pos="1134"/>
        </w:tabs>
        <w:ind w:left="0" w:right="141" w:firstLine="567"/>
        <w:jc w:val="both"/>
      </w:pPr>
      <w:r>
        <w:t>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152051" w:rsidRDefault="00152051" w:rsidP="00152051">
      <w:pPr>
        <w:tabs>
          <w:tab w:val="left" w:pos="1134"/>
        </w:tabs>
        <w:ind w:firstLine="567"/>
        <w:jc w:val="both"/>
      </w:pPr>
      <w:r>
        <w:t>Для достижения поставленных целей необходимо решение следующих задач:</w:t>
      </w:r>
    </w:p>
    <w:p w:rsidR="00152051" w:rsidRDefault="00152051" w:rsidP="00152051">
      <w:pPr>
        <w:numPr>
          <w:ilvl w:val="0"/>
          <w:numId w:val="13"/>
        </w:numPr>
        <w:tabs>
          <w:tab w:val="left" w:pos="318"/>
          <w:tab w:val="left" w:pos="1134"/>
        </w:tabs>
        <w:ind w:left="0" w:firstLine="567"/>
        <w:jc w:val="both"/>
      </w:pPr>
      <w:r>
        <w:t>обеспечение необходимых условий для реализации полномочия по обеспечению первичных мер пожарной безопасности;</w:t>
      </w:r>
    </w:p>
    <w:p w:rsidR="00152051" w:rsidRDefault="00152051" w:rsidP="00152051">
      <w:pPr>
        <w:numPr>
          <w:ilvl w:val="0"/>
          <w:numId w:val="13"/>
        </w:numPr>
        <w:tabs>
          <w:tab w:val="left" w:pos="318"/>
          <w:tab w:val="left" w:pos="1134"/>
        </w:tabs>
        <w:ind w:left="0" w:firstLine="567"/>
        <w:jc w:val="both"/>
      </w:pPr>
      <w:r>
        <w:t xml:space="preserve">создание условий для организации добровольной пожарной охраны, муниципальной пожарной </w:t>
      </w:r>
      <w:proofErr w:type="gramStart"/>
      <w:r>
        <w:t>охраны</w:t>
      </w:r>
      <w:proofErr w:type="gramEnd"/>
      <w:r>
        <w:t xml:space="preserve"> а также для участия граждан в обеспечении первичных мер пожарной безопасности;</w:t>
      </w:r>
    </w:p>
    <w:p w:rsidR="00152051" w:rsidRDefault="00152051" w:rsidP="00152051">
      <w:pPr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proofErr w:type="gramStart"/>
      <w:r>
        <w:t>обустройство в каждом населенном пункте существующих и строительство новых мест водозабора для противопожарные нужды;</w:t>
      </w:r>
      <w:proofErr w:type="gramEnd"/>
    </w:p>
    <w:p w:rsidR="00152051" w:rsidRDefault="00152051" w:rsidP="00152051">
      <w:pPr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r>
        <w:t>обучение населения мерам пожарной безопасности и действиям при пожарах.</w:t>
      </w:r>
    </w:p>
    <w:p w:rsidR="00152051" w:rsidRDefault="00152051" w:rsidP="00152051">
      <w:pPr>
        <w:tabs>
          <w:tab w:val="left" w:pos="1134"/>
        </w:tabs>
        <w:ind w:firstLine="567"/>
        <w:jc w:val="both"/>
      </w:pPr>
      <w: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</w:t>
      </w:r>
      <w:r>
        <w:lastRenderedPageBreak/>
        <w:t xml:space="preserve">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152051" w:rsidRDefault="00152051" w:rsidP="00152051">
      <w:pPr>
        <w:tabs>
          <w:tab w:val="left" w:pos="1134"/>
        </w:tabs>
        <w:ind w:firstLine="567"/>
        <w:jc w:val="both"/>
      </w:pPr>
      <w:r>
        <w:t>Реализация Программы осуществляется с 2024 года по 2026 год.</w:t>
      </w:r>
    </w:p>
    <w:p w:rsidR="00152051" w:rsidRDefault="00152051" w:rsidP="00152051">
      <w:pPr>
        <w:rPr>
          <w:rFonts w:ascii="PT Astra Serif" w:hAnsi="PT Astra Serif"/>
          <w:b/>
          <w:bCs/>
          <w:color w:val="26282F"/>
        </w:rPr>
        <w:sectPr w:rsidR="00152051">
          <w:pgSz w:w="11906" w:h="16838"/>
          <w:pgMar w:top="1134" w:right="850" w:bottom="993" w:left="1701" w:header="708" w:footer="708" w:gutter="0"/>
          <w:cols w:space="720"/>
        </w:sectPr>
      </w:pPr>
    </w:p>
    <w:p w:rsidR="00152051" w:rsidRDefault="00152051" w:rsidP="00152051">
      <w:pPr>
        <w:pStyle w:val="af0"/>
        <w:spacing w:before="120" w:after="120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bCs/>
          <w:color w:val="26282F"/>
          <w:lang w:eastAsia="ru-RU"/>
        </w:rPr>
        <w:lastRenderedPageBreak/>
        <w:t xml:space="preserve">3. </w:t>
      </w:r>
      <w:r>
        <w:rPr>
          <w:rFonts w:ascii="PT Astra Serif" w:hAnsi="PT Astra Serif"/>
          <w:b/>
          <w:lang w:eastAsia="ru-RU"/>
        </w:rPr>
        <w:t>Сведения о целевых показателях (индикаторах) муниципальной программы</w:t>
      </w:r>
    </w:p>
    <w:p w:rsidR="00152051" w:rsidRDefault="00152051" w:rsidP="00152051">
      <w:pPr>
        <w:tabs>
          <w:tab w:val="left" w:pos="1134"/>
        </w:tabs>
        <w:ind w:left="567"/>
        <w:rPr>
          <w:b/>
          <w:lang w:eastAsia="en-US"/>
        </w:rPr>
      </w:pPr>
      <w:r>
        <w:rPr>
          <w:b/>
        </w:rPr>
        <w:t>«</w:t>
      </w:r>
      <w:r>
        <w:rPr>
          <w:b/>
          <w:lang w:eastAsia="ar-SA"/>
        </w:rPr>
        <w:t>Обеспечение первичных мер пожарной безопасности Красноармейского муниципального района</w:t>
      </w:r>
      <w:r>
        <w:rPr>
          <w:b/>
        </w:rPr>
        <w:t xml:space="preserve"> на 2024-2026 годы»</w:t>
      </w:r>
    </w:p>
    <w:tbl>
      <w:tblPr>
        <w:tblW w:w="148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794"/>
        <w:gridCol w:w="1134"/>
        <w:gridCol w:w="1276"/>
        <w:gridCol w:w="1417"/>
        <w:gridCol w:w="1276"/>
        <w:gridCol w:w="1417"/>
      </w:tblGrid>
      <w:tr w:rsidR="00152051" w:rsidTr="0015205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№№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152051" w:rsidTr="0015205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итогам реализации программы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2051" w:rsidTr="0015205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инструкторов пожарной профилактики</w:t>
            </w:r>
          </w:p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инструктора профилактики со средней зарплатой – 4000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современных уголков пожарной безопасности в зданиях администраций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ежегодного конкурса «Безопасный дом»</w:t>
            </w:r>
          </w:p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(почетные грамоты, ценные подарки, денежные премии)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Оснащение пожарно-техническим вооружением подразделений добровольной пожарной охраны (</w:t>
            </w:r>
            <w:proofErr w:type="spellStart"/>
            <w:r>
              <w:rPr>
                <w:sz w:val="20"/>
                <w:szCs w:val="20"/>
                <w:lang w:eastAsia="ar-SA"/>
              </w:rPr>
              <w:t>мотопомпы</w:t>
            </w:r>
            <w:proofErr w:type="spellEnd"/>
            <w:r>
              <w:rPr>
                <w:sz w:val="20"/>
                <w:szCs w:val="20"/>
                <w:lang w:eastAsia="ar-SA"/>
              </w:rPr>
              <w:t>, боевая одежда, средства связи)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Создание и организация деятельности муниципальной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Оснащение пожарно-техническим вооружением подразделений муниципальной пожарной охраны (боевая одежда, средства связи, средства мониторинга и </w:t>
            </w:r>
            <w:proofErr w:type="spellStart"/>
            <w:r>
              <w:rPr>
                <w:sz w:val="20"/>
                <w:szCs w:val="20"/>
                <w:lang w:eastAsia="ar-SA"/>
              </w:rPr>
              <w:t>видеофиксации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пожарной обстановки)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Обеспечение запасом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Обеспечение социальных гарантий работников и членов семей пожарных добровольной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и принятие мер по оповещению населения и подразделений Государственной противопожарной службы о пожаре:</w:t>
            </w:r>
          </w:p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системами оповещения о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52051" w:rsidTr="00152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1" w:rsidRDefault="00152051" w:rsidP="00152051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население о принятых решениях по обеспечению пожарной безопасности (опубликование муниципальных правовых актов)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</w:tbl>
    <w:p w:rsidR="00152051" w:rsidRDefault="00152051" w:rsidP="00152051">
      <w:pPr>
        <w:rPr>
          <w:rFonts w:ascii="PT Astra Serif" w:hAnsi="PT Astra Serif"/>
          <w:b/>
          <w:spacing w:val="1"/>
        </w:rPr>
        <w:sectPr w:rsidR="00152051">
          <w:pgSz w:w="16838" w:h="11906" w:orient="landscape"/>
          <w:pgMar w:top="567" w:right="1134" w:bottom="567" w:left="1418" w:header="709" w:footer="709" w:gutter="0"/>
          <w:cols w:space="720"/>
        </w:sectPr>
      </w:pPr>
    </w:p>
    <w:p w:rsidR="00152051" w:rsidRDefault="00152051" w:rsidP="00152051">
      <w:pPr>
        <w:shd w:val="clear" w:color="auto" w:fill="FFFFFF"/>
        <w:spacing w:before="120" w:after="120" w:line="213" w:lineRule="atLeast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>
        <w:rPr>
          <w:rFonts w:ascii="PT Astra Serif" w:hAnsi="PT Astra Serif"/>
          <w:b/>
          <w:spacing w:val="1"/>
        </w:rPr>
        <w:lastRenderedPageBreak/>
        <w:t>4. Сроки и этапы реализации Программы</w:t>
      </w:r>
    </w:p>
    <w:p w:rsidR="00152051" w:rsidRDefault="00152051" w:rsidP="00152051">
      <w:pPr>
        <w:shd w:val="clear" w:color="auto" w:fill="FFFFFF"/>
        <w:spacing w:before="120" w:after="120" w:line="213" w:lineRule="atLeast"/>
        <w:textAlignment w:val="baseline"/>
        <w:rPr>
          <w:rFonts w:ascii="PT Astra Serif" w:hAnsi="PT Astra Serif"/>
          <w:b/>
          <w:spacing w:val="1"/>
        </w:rPr>
      </w:pPr>
      <w:r>
        <w:rPr>
          <w:rFonts w:ascii="PT Astra Serif" w:hAnsi="PT Astra Serif"/>
          <w:b/>
          <w:spacing w:val="1"/>
        </w:rPr>
        <w:br/>
      </w:r>
      <w:r>
        <w:rPr>
          <w:rFonts w:ascii="PT Astra Serif" w:hAnsi="PT Astra Serif"/>
          <w:spacing w:val="1"/>
        </w:rPr>
        <w:t xml:space="preserve">      Реализация Программы рассчитана на период </w:t>
      </w:r>
      <w:r>
        <w:rPr>
          <w:rFonts w:ascii="PT Astra Serif" w:hAnsi="PT Astra Serif"/>
        </w:rPr>
        <w:t xml:space="preserve">2024-2026 </w:t>
      </w:r>
      <w:r>
        <w:rPr>
          <w:rFonts w:ascii="PT Astra Serif" w:hAnsi="PT Astra Serif"/>
          <w:spacing w:val="1"/>
        </w:rPr>
        <w:t>годов и осуществляется в один этап.</w:t>
      </w:r>
    </w:p>
    <w:p w:rsidR="00152051" w:rsidRDefault="00152051" w:rsidP="00152051">
      <w:pPr>
        <w:pStyle w:val="af0"/>
        <w:rPr>
          <w:rFonts w:ascii="PT Astra Serif" w:hAnsi="PT Astra Serif"/>
          <w:b/>
        </w:rPr>
      </w:pPr>
    </w:p>
    <w:p w:rsidR="00152051" w:rsidRDefault="00152051" w:rsidP="00152051">
      <w:pPr>
        <w:pStyle w:val="af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Организация управления реализацией Программы</w:t>
      </w:r>
    </w:p>
    <w:p w:rsidR="00152051" w:rsidRDefault="00152051" w:rsidP="00152051">
      <w:pPr>
        <w:pStyle w:val="af0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</w:rPr>
        <w:t xml:space="preserve">и </w:t>
      </w:r>
      <w:proofErr w:type="gramStart"/>
      <w:r>
        <w:rPr>
          <w:rFonts w:ascii="PT Astra Serif" w:hAnsi="PT Astra Serif"/>
          <w:b/>
        </w:rPr>
        <w:t>контроль за</w:t>
      </w:r>
      <w:proofErr w:type="gramEnd"/>
      <w:r>
        <w:rPr>
          <w:rFonts w:ascii="PT Astra Serif" w:hAnsi="PT Astra Serif"/>
          <w:b/>
        </w:rPr>
        <w:t xml:space="preserve"> ходом ее выполнения</w:t>
      </w:r>
    </w:p>
    <w:p w:rsidR="00152051" w:rsidRDefault="00152051" w:rsidP="00152051">
      <w:pPr>
        <w:pStyle w:val="af0"/>
        <w:rPr>
          <w:rFonts w:ascii="PT Astra Serif" w:hAnsi="PT Astra Serif"/>
          <w:b/>
          <w:sz w:val="18"/>
          <w:szCs w:val="18"/>
        </w:rPr>
      </w:pPr>
    </w:p>
    <w:p w:rsidR="00152051" w:rsidRDefault="00152051" w:rsidP="00152051">
      <w:pPr>
        <w:ind w:firstLine="720"/>
        <w:jc w:val="both"/>
        <w:rPr>
          <w:sz w:val="28"/>
          <w:szCs w:val="28"/>
        </w:rPr>
      </w:pPr>
      <w:r>
        <w:rPr>
          <w:rFonts w:ascii="PT Astra Serif" w:hAnsi="PT Astra Serif"/>
        </w:rPr>
        <w:t xml:space="preserve">      </w:t>
      </w:r>
      <w:r>
        <w:t>Организация управления реализацией Программы возлагается на администрацию Красноармейского муниципального района, которая осуществляет свои функции во взаимодействии с администрациями муниципальных образований, входящих в состав Красноармейского муниципального района.</w:t>
      </w:r>
    </w:p>
    <w:p w:rsidR="00152051" w:rsidRDefault="00152051" w:rsidP="00152051">
      <w:pPr>
        <w:jc w:val="both"/>
        <w:rPr>
          <w:rFonts w:ascii="PT Astra Serif" w:hAnsi="PT Astra Serif"/>
        </w:rPr>
      </w:pPr>
    </w:p>
    <w:p w:rsidR="00152051" w:rsidRDefault="00152051" w:rsidP="00152051">
      <w:pPr>
        <w:jc w:val="both"/>
        <w:rPr>
          <w:rFonts w:ascii="PT Astra Serif" w:hAnsi="PT Astra Serif"/>
        </w:rPr>
      </w:pPr>
    </w:p>
    <w:p w:rsidR="00152051" w:rsidRDefault="00152051" w:rsidP="00152051">
      <w:pPr>
        <w:numPr>
          <w:ilvl w:val="0"/>
          <w:numId w:val="25"/>
        </w:numPr>
        <w:suppressAutoHyphens w:val="0"/>
        <w:jc w:val="center"/>
        <w:rPr>
          <w:b/>
        </w:rPr>
      </w:pPr>
      <w:r>
        <w:rPr>
          <w:b/>
        </w:rPr>
        <w:t>Оценка ожидаемой эффективности реализации  Программы</w:t>
      </w:r>
    </w:p>
    <w:p w:rsidR="00152051" w:rsidRDefault="00152051" w:rsidP="00152051">
      <w:pPr>
        <w:ind w:firstLine="709"/>
        <w:jc w:val="both"/>
      </w:pPr>
    </w:p>
    <w:p w:rsidR="00152051" w:rsidRDefault="00152051" w:rsidP="00152051">
      <w:pPr>
        <w:pStyle w:val="af0"/>
        <w:ind w:firstLine="360"/>
        <w:jc w:val="both"/>
      </w:pPr>
      <w:r>
        <w:t xml:space="preserve">Соответствие состава и структуры ЕДДС требованиям нормативно-правовых актов. </w:t>
      </w:r>
    </w:p>
    <w:p w:rsidR="00152051" w:rsidRDefault="00152051" w:rsidP="00152051">
      <w:pPr>
        <w:pStyle w:val="af0"/>
        <w:ind w:firstLine="360"/>
        <w:jc w:val="both"/>
      </w:pPr>
      <w:r>
        <w:t>Создание эффективной системы взаимодействия привлекаемых сил и средств постоянной готовности, слаженности их действий, уровня их инфо</w:t>
      </w:r>
      <w:r>
        <w:t>р</w:t>
      </w:r>
      <w:r>
        <w:t xml:space="preserve">мированности о сложившейся обстановке. </w:t>
      </w:r>
    </w:p>
    <w:p w:rsidR="00152051" w:rsidRDefault="00152051" w:rsidP="00152051">
      <w:pPr>
        <w:pStyle w:val="af0"/>
        <w:ind w:firstLine="360"/>
        <w:jc w:val="both"/>
      </w:pPr>
      <w:r>
        <w:t xml:space="preserve">Своевременное информирование и координация всех </w:t>
      </w:r>
      <w:proofErr w:type="gramStart"/>
      <w:r>
        <w:t>звеньев управления муниципального звена территориальной подсистемы единой системы пред</w:t>
      </w:r>
      <w:r>
        <w:t>у</w:t>
      </w:r>
      <w:r>
        <w:t>преждения</w:t>
      </w:r>
      <w:proofErr w:type="gramEnd"/>
      <w:r>
        <w:t xml:space="preserve"> и ликвидации чрезвычайных ситуаций. </w:t>
      </w:r>
    </w:p>
    <w:p w:rsidR="00152051" w:rsidRDefault="00152051" w:rsidP="00152051">
      <w:pPr>
        <w:ind w:firstLine="360"/>
        <w:jc w:val="both"/>
      </w:pPr>
      <w:r>
        <w:t>Повышение имиджа ЕДДС и различных служб, обеспечивающих безопасность населения.</w:t>
      </w:r>
    </w:p>
    <w:p w:rsidR="00152051" w:rsidRDefault="00152051" w:rsidP="00152051">
      <w:pPr>
        <w:ind w:firstLine="720"/>
        <w:jc w:val="both"/>
      </w:pPr>
    </w:p>
    <w:p w:rsidR="00152051" w:rsidRDefault="00152051" w:rsidP="00152051">
      <w:pPr>
        <w:rPr>
          <w:rFonts w:ascii="PT Astra Serif" w:hAnsi="PT Astra Serif"/>
        </w:rPr>
        <w:sectPr w:rsidR="00152051">
          <w:pgSz w:w="11906" w:h="16838"/>
          <w:pgMar w:top="1134" w:right="851" w:bottom="992" w:left="1701" w:header="708" w:footer="708" w:gutter="0"/>
          <w:cols w:space="720"/>
        </w:sectPr>
      </w:pPr>
    </w:p>
    <w:p w:rsidR="00152051" w:rsidRDefault="00152051" w:rsidP="00152051">
      <w:pPr>
        <w:pStyle w:val="ConsPlusNormal"/>
        <w:widowControl/>
        <w:jc w:val="both"/>
        <w:rPr>
          <w:rFonts w:ascii="PT Astra Serif" w:hAnsi="PT Astra Serif"/>
        </w:rPr>
      </w:pPr>
    </w:p>
    <w:p w:rsidR="00152051" w:rsidRDefault="00152051" w:rsidP="00152051">
      <w:pPr>
        <w:pStyle w:val="ConsPlusNonformat"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1" w:name="P306"/>
      <w:bookmarkStart w:id="2" w:name="P463"/>
      <w:bookmarkEnd w:id="1"/>
      <w:bookmarkEnd w:id="2"/>
      <w:r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152051" w:rsidRDefault="00152051" w:rsidP="00152051">
      <w:pPr>
        <w:pStyle w:val="ConsPlusNonformat"/>
        <w:widowControl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основных мероприятий муниципальной программы</w:t>
      </w:r>
    </w:p>
    <w:p w:rsidR="00152051" w:rsidRDefault="00152051" w:rsidP="00152051">
      <w:pPr>
        <w:tabs>
          <w:tab w:val="left" w:pos="1134"/>
        </w:tabs>
        <w:ind w:left="567"/>
        <w:rPr>
          <w:b/>
        </w:rPr>
      </w:pPr>
      <w:r>
        <w:rPr>
          <w:b/>
        </w:rPr>
        <w:t>«</w:t>
      </w:r>
      <w:r>
        <w:rPr>
          <w:b/>
          <w:lang w:eastAsia="ar-SA"/>
        </w:rPr>
        <w:t>Обеспечение первичных мер пожарной безопасности Красноармейского муниципального района</w:t>
      </w:r>
      <w:r>
        <w:rPr>
          <w:b/>
        </w:rPr>
        <w:t xml:space="preserve"> на 2024-2026 годы»</w:t>
      </w:r>
    </w:p>
    <w:p w:rsidR="00152051" w:rsidRDefault="00152051" w:rsidP="00152051">
      <w:pPr>
        <w:pStyle w:val="ConsPlusNonformat"/>
        <w:widowControl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7"/>
        <w:gridCol w:w="5860"/>
        <w:gridCol w:w="1843"/>
        <w:gridCol w:w="1986"/>
      </w:tblGrid>
      <w:tr w:rsidR="00152051" w:rsidTr="00152051"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мероприятий </w:t>
            </w:r>
          </w:p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 ведомственных целевых программ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муниципальной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Срок</w:t>
            </w:r>
          </w:p>
        </w:tc>
      </w:tr>
      <w:tr w:rsidR="00152051" w:rsidTr="00152051"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/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начала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окончания реализации</w:t>
            </w:r>
          </w:p>
        </w:tc>
      </w:tr>
      <w:tr w:rsidR="00152051" w:rsidTr="0015205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«Создание условий для забора воды из источников наружного водоснабжения»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1.1 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1.2 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 «Проведение противопожарной пропаганды»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lang w:eastAsia="en-US"/>
              </w:rPr>
            </w:pPr>
            <w:r>
              <w:t>2.1 Содержание инструкторов пожарной профилактики</w:t>
            </w:r>
          </w:p>
          <w:p w:rsidR="00152051" w:rsidRDefault="00152051">
            <w:pPr>
              <w:pStyle w:val="ConsPlusNormal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(2 инструктора профилактики со средней зарплатой – 4000 рублей)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2.2</w:t>
            </w:r>
            <w:proofErr w:type="gramStart"/>
            <w:r>
              <w:rPr>
                <w:szCs w:val="24"/>
              </w:rPr>
              <w:t xml:space="preserve"> Ч</w:t>
            </w:r>
            <w:proofErr w:type="gramEnd"/>
            <w:r>
              <w:rPr>
                <w:szCs w:val="24"/>
              </w:rPr>
              <w:t>ерез средства массовой информации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2.3 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2.4 Оформление современных уголков пожарной безопасности в зданиях администраций муниципальных образований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lang w:eastAsia="en-US"/>
              </w:rPr>
            </w:pPr>
            <w:r>
              <w:t>2.5 Проведение ежегодного конкурса «Безопасный дом»</w:t>
            </w:r>
          </w:p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(почетные грамоты, ценные подарки, денежные премии)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2.6 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3. 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3.1 </w:t>
            </w:r>
            <w:r>
              <w:rPr>
                <w:szCs w:val="24"/>
                <w:lang w:eastAsia="ar-SA"/>
              </w:rPr>
              <w:t>Оснащение пожарно-техническим вооружением подразделений добровольной пожарной охраны (</w:t>
            </w:r>
            <w:proofErr w:type="spellStart"/>
            <w:r>
              <w:rPr>
                <w:szCs w:val="24"/>
                <w:lang w:eastAsia="ar-SA"/>
              </w:rPr>
              <w:t>мотопомпы</w:t>
            </w:r>
            <w:proofErr w:type="spellEnd"/>
            <w:r>
              <w:rPr>
                <w:szCs w:val="24"/>
                <w:lang w:eastAsia="ar-SA"/>
              </w:rPr>
              <w:t>, боевая одежда, средства связи)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3.2 </w:t>
            </w:r>
            <w:r>
              <w:rPr>
                <w:szCs w:val="24"/>
                <w:lang w:eastAsia="ar-SA"/>
              </w:rPr>
              <w:t>Создание и организация деятельности муниципальной пожарной охраны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3.3 </w:t>
            </w:r>
            <w:r>
              <w:rPr>
                <w:szCs w:val="24"/>
                <w:lang w:eastAsia="ar-SA"/>
              </w:rPr>
              <w:t xml:space="preserve">Оснащение пожарно-техническим вооружением подразделений муниципальной пожарной охраны (боевая одежда, средства связи, средства мониторинга и </w:t>
            </w:r>
            <w:proofErr w:type="spellStart"/>
            <w:r>
              <w:rPr>
                <w:szCs w:val="24"/>
                <w:lang w:eastAsia="ar-SA"/>
              </w:rPr>
              <w:t>видеофиксации</w:t>
            </w:r>
            <w:proofErr w:type="spellEnd"/>
            <w:r>
              <w:rPr>
                <w:szCs w:val="24"/>
                <w:lang w:eastAsia="ar-SA"/>
              </w:rPr>
              <w:t xml:space="preserve"> пожарной обстановки)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3.4 </w:t>
            </w:r>
            <w:r>
              <w:rPr>
                <w:szCs w:val="24"/>
                <w:lang w:eastAsia="ar-SA"/>
              </w:rPr>
              <w:t>Обеспечение запасом ГСМ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3.5 </w:t>
            </w:r>
            <w:r>
              <w:rPr>
                <w:szCs w:val="24"/>
                <w:lang w:eastAsia="ar-SA"/>
              </w:rPr>
              <w:t>Обеспечение социальных гарантий работников и членов семей пожарных добровольной пожарной охраны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proofErr w:type="gramStart"/>
            <w:r>
              <w:rPr>
                <w:b/>
                <w:szCs w:val="24"/>
                <w:lang w:eastAsia="ar-SA"/>
              </w:rPr>
              <w:t>Мероприятия</w:t>
            </w:r>
            <w:proofErr w:type="gramEnd"/>
            <w:r>
              <w:rPr>
                <w:b/>
                <w:szCs w:val="24"/>
                <w:lang w:eastAsia="ar-SA"/>
              </w:rPr>
              <w:t xml:space="preserve"> направленные на обеспечение оповещения населения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lang w:eastAsia="en-US"/>
              </w:rPr>
            </w:pPr>
            <w:r>
              <w:t>4.1 Организация и принятие мер по оповещению населения и подразделений Государственной противопожарной службы о пожаре:</w:t>
            </w:r>
          </w:p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 xml:space="preserve">оборудование системами оповещения о пожаре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  <w:tr w:rsidR="00152051" w:rsidTr="0015205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4.2 Информирование население о принятых решениях по обеспечению пожарной безопасности (опубликование муниципальных правовых актов)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</w:tr>
    </w:tbl>
    <w:p w:rsidR="00152051" w:rsidRDefault="00152051" w:rsidP="00152051">
      <w:pPr>
        <w:rPr>
          <w:rFonts w:ascii="PT Astra Serif" w:hAnsi="PT Astra Serif"/>
        </w:rPr>
        <w:sectPr w:rsidR="00152051">
          <w:pgSz w:w="16838" w:h="11906" w:orient="landscape"/>
          <w:pgMar w:top="1418" w:right="1134" w:bottom="567" w:left="992" w:header="567" w:footer="0" w:gutter="0"/>
          <w:cols w:space="720"/>
        </w:sectPr>
      </w:pPr>
    </w:p>
    <w:p w:rsidR="00152051" w:rsidRDefault="00152051" w:rsidP="00152051">
      <w:pPr>
        <w:pStyle w:val="ConsPlusNonformat"/>
        <w:spacing w:line="232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3" w:name="P527"/>
      <w:bookmarkEnd w:id="3"/>
      <w:r>
        <w:rPr>
          <w:rFonts w:ascii="PT Astra Serif" w:hAnsi="PT Astra Serif" w:cs="Times New Roman"/>
          <w:b/>
          <w:sz w:val="24"/>
          <w:szCs w:val="24"/>
        </w:rPr>
        <w:lastRenderedPageBreak/>
        <w:t>7. Сведения</w:t>
      </w:r>
    </w:p>
    <w:p w:rsidR="00152051" w:rsidRDefault="00152051" w:rsidP="00152051">
      <w:pPr>
        <w:pStyle w:val="ConsPlusNonformat"/>
        <w:widowControl/>
        <w:spacing w:line="232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152051" w:rsidRDefault="00152051" w:rsidP="00152051">
      <w:pPr>
        <w:tabs>
          <w:tab w:val="left" w:pos="1134"/>
        </w:tabs>
        <w:ind w:left="567"/>
        <w:rPr>
          <w:b/>
        </w:rPr>
      </w:pPr>
      <w:r>
        <w:rPr>
          <w:b/>
        </w:rPr>
        <w:t>«</w:t>
      </w:r>
      <w:r>
        <w:rPr>
          <w:b/>
          <w:lang w:eastAsia="ar-SA"/>
        </w:rPr>
        <w:t>Обеспечение первичных мер пожарной безопасности Красноармейского муниципального района</w:t>
      </w:r>
      <w:r>
        <w:rPr>
          <w:b/>
        </w:rPr>
        <w:t xml:space="preserve"> на 2024-2026 годы»</w:t>
      </w:r>
    </w:p>
    <w:p w:rsidR="00152051" w:rsidRDefault="00152051" w:rsidP="00152051">
      <w:pPr>
        <w:pStyle w:val="ConsPlusNonformat"/>
        <w:widowControl/>
        <w:spacing w:line="232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2"/>
        <w:gridCol w:w="2127"/>
        <w:gridCol w:w="2694"/>
        <w:gridCol w:w="1844"/>
        <w:gridCol w:w="1276"/>
        <w:gridCol w:w="1275"/>
        <w:gridCol w:w="1276"/>
      </w:tblGrid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по программе (подпрограмме, мероприятию, ВЦП), в том числе </w:t>
            </w:r>
          </w:p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участникам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Объемы финансирования, всего</w:t>
            </w:r>
          </w:p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годам реализации программы </w:t>
            </w:r>
          </w:p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152051" w:rsidTr="0015205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tabs>
                <w:tab w:val="left" w:pos="113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  <w:lang w:eastAsia="ar-SA"/>
              </w:rPr>
              <w:t>Обеспечение первичных мер пожарной безопасности Красноармейского муниципального района</w:t>
            </w:r>
            <w:r>
              <w:rPr>
                <w:b/>
                <w:sz w:val="20"/>
                <w:szCs w:val="20"/>
              </w:rPr>
              <w:t xml:space="preserve"> на 2024-2026 годы»</w:t>
            </w:r>
          </w:p>
          <w:p w:rsidR="00152051" w:rsidRDefault="00152051">
            <w:pPr>
              <w:pStyle w:val="ConsPlusNormal"/>
              <w:widowControl/>
              <w:spacing w:line="232" w:lineRule="auto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по программе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района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1045,0</w:t>
            </w:r>
          </w:p>
        </w:tc>
      </w:tr>
      <w:tr w:rsidR="00152051" w:rsidTr="00152051">
        <w:trPr>
          <w:trHeight w:val="55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внебюджетные источники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32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«Создание условий для забора воды из источников наружного водоснабжения»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</w:tr>
      <w:tr w:rsidR="00152051" w:rsidTr="00152051">
        <w:trPr>
          <w:trHeight w:val="21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1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65,0</w:t>
            </w:r>
          </w:p>
        </w:tc>
      </w:tr>
      <w:tr w:rsidR="00152051" w:rsidTr="0015205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>1.1 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152051" w:rsidTr="00152051">
        <w:trPr>
          <w:trHeight w:val="56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5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>1.2 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19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1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152051" w:rsidTr="00152051">
        <w:trPr>
          <w:trHeight w:val="9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 xml:space="preserve">внебюджетные источники </w:t>
            </w:r>
            <w:r>
              <w:rPr>
                <w:sz w:val="20"/>
              </w:rPr>
              <w:lastRenderedPageBreak/>
              <w:t>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8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2. «Проведение противопожарной пропаганды»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</w:tr>
      <w:tr w:rsidR="00152051" w:rsidTr="00152051">
        <w:trPr>
          <w:trHeight w:val="16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2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170,0</w:t>
            </w:r>
          </w:p>
        </w:tc>
      </w:tr>
      <w:tr w:rsidR="00152051" w:rsidTr="00152051">
        <w:trPr>
          <w:trHeight w:val="136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2.1 Содержание инструкторов пожарной профилактики</w:t>
            </w:r>
          </w:p>
          <w:p w:rsidR="00152051" w:rsidRDefault="00152051">
            <w:pPr>
              <w:pStyle w:val="ConsPlusNormal"/>
              <w:widowControl/>
              <w:spacing w:line="244" w:lineRule="auto"/>
              <w:jc w:val="both"/>
              <w:rPr>
                <w:sz w:val="20"/>
              </w:rPr>
            </w:pPr>
            <w:r>
              <w:rPr>
                <w:sz w:val="20"/>
              </w:rPr>
              <w:t>(2 инструктора профилактики со средней зарплатой – 4000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67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361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52051" w:rsidTr="00152051">
        <w:trPr>
          <w:trHeight w:val="198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573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2.2. Через средства массовой информации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53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32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52051" w:rsidTr="00152051">
        <w:trPr>
          <w:trHeight w:val="421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57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2.3. Приобретение журналов противопожарных инструктажей и памяток населению на противопожарную тематику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 Оформление современных уголков пожарной безопасности в зданиях администраций муниципальных образований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2.5. Проведение ежегодного конкурса «Безопасный дом»</w:t>
            </w:r>
          </w:p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(почетные грамоты, ценные подарки, денежные премии)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2.6 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98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</w:tr>
      <w:tr w:rsidR="00152051" w:rsidTr="00152051">
        <w:trPr>
          <w:trHeight w:val="13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52051" w:rsidTr="00152051">
        <w:trPr>
          <w:trHeight w:val="163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52051" w:rsidTr="00152051">
        <w:trPr>
          <w:trHeight w:val="9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</w:tr>
      <w:tr w:rsidR="00152051" w:rsidTr="00152051">
        <w:trPr>
          <w:trHeight w:val="163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52051" w:rsidTr="00152051">
        <w:trPr>
          <w:trHeight w:val="32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  <w:lang w:eastAsia="ar-SA"/>
              </w:rPr>
              <w:t>Оснащение пожарно-техническим вооружением подразделений добровольной пожарной охраны (</w:t>
            </w:r>
            <w:proofErr w:type="spellStart"/>
            <w:r>
              <w:rPr>
                <w:sz w:val="20"/>
                <w:szCs w:val="20"/>
                <w:lang w:eastAsia="ar-SA"/>
              </w:rPr>
              <w:t>мотопомпы</w:t>
            </w:r>
            <w:proofErr w:type="spellEnd"/>
            <w:r>
              <w:rPr>
                <w:sz w:val="20"/>
                <w:szCs w:val="20"/>
                <w:lang w:eastAsia="ar-SA"/>
              </w:rPr>
              <w:t>, боевая одежда, средства связи)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38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9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152051" w:rsidTr="00152051">
        <w:trPr>
          <w:trHeight w:val="29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50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3.2 </w:t>
            </w:r>
            <w:r>
              <w:rPr>
                <w:sz w:val="20"/>
                <w:szCs w:val="20"/>
                <w:lang w:eastAsia="ar-SA"/>
              </w:rPr>
              <w:t>Создание и организация деятельности муниципальной пожарной охраны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33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7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</w:tr>
      <w:tr w:rsidR="00152051" w:rsidTr="00152051">
        <w:trPr>
          <w:trHeight w:val="54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50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3.3 </w:t>
            </w:r>
            <w:r>
              <w:rPr>
                <w:sz w:val="20"/>
                <w:szCs w:val="20"/>
                <w:lang w:eastAsia="ar-SA"/>
              </w:rPr>
              <w:t xml:space="preserve">Оснащение пожарно-техническим вооружением подразделений муниципальной пожарной охраны (боевая одежда, средства связи, средства мониторинга и </w:t>
            </w:r>
            <w:proofErr w:type="spellStart"/>
            <w:r>
              <w:rPr>
                <w:sz w:val="20"/>
                <w:szCs w:val="20"/>
                <w:lang w:eastAsia="ar-SA"/>
              </w:rPr>
              <w:t>видеофиксации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пожарной обстановки)</w:t>
            </w:r>
          </w:p>
          <w:p w:rsidR="00152051" w:rsidRDefault="00152051">
            <w:pPr>
              <w:spacing w:line="244" w:lineRule="auto"/>
              <w:rPr>
                <w:sz w:val="20"/>
                <w:szCs w:val="20"/>
                <w:lang w:eastAsia="ar-SA"/>
              </w:rPr>
            </w:pPr>
          </w:p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31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3.4. </w:t>
            </w:r>
            <w:r>
              <w:rPr>
                <w:sz w:val="20"/>
                <w:szCs w:val="20"/>
                <w:lang w:eastAsia="ar-SA"/>
              </w:rPr>
              <w:t>Обеспечение запасом ГСМ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3.5. </w:t>
            </w:r>
            <w:r>
              <w:rPr>
                <w:sz w:val="20"/>
                <w:szCs w:val="20"/>
                <w:lang w:eastAsia="ar-SA"/>
              </w:rPr>
              <w:t>Обеспечение социальных гарантий работников и членов семей пожарных добровольной пожарной охраны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152051" w:rsidTr="00152051"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71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направленные на обеспечение оповещения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</w:tr>
      <w:tr w:rsidR="00152051" w:rsidTr="00152051">
        <w:trPr>
          <w:trHeight w:val="108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76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11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110,0</w:t>
            </w:r>
          </w:p>
        </w:tc>
      </w:tr>
      <w:tr w:rsidR="00152051" w:rsidTr="00152051">
        <w:trPr>
          <w:trHeight w:val="14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spacing w:line="24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и принятие мер по оповещению населения и подразделений Государственной противопожарной службы о пожаре:</w:t>
            </w:r>
          </w:p>
          <w:p w:rsidR="00152051" w:rsidRDefault="00152051">
            <w:pPr>
              <w:spacing w:line="24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оборудование системами оповещения о пожаре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4.2. Информирование население о принятых решениях по обеспечению пожарной безопасности (опубликование муниципальных правовых актов)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152051" w:rsidTr="00152051">
        <w:trPr>
          <w:trHeight w:val="20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51" w:rsidRDefault="001520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51" w:rsidRDefault="0015205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2051" w:rsidRDefault="0015205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52051" w:rsidRDefault="00152051" w:rsidP="00152051">
      <w:pPr>
        <w:rPr>
          <w:rFonts w:ascii="PT Astra Serif" w:hAnsi="PT Astra Serif"/>
        </w:rPr>
        <w:sectPr w:rsidR="00152051">
          <w:pgSz w:w="16838" w:h="11906" w:orient="landscape"/>
          <w:pgMar w:top="1134" w:right="1134" w:bottom="851" w:left="992" w:header="567" w:footer="0" w:gutter="0"/>
          <w:cols w:space="720"/>
        </w:sectPr>
      </w:pPr>
    </w:p>
    <w:p w:rsidR="00152051" w:rsidRDefault="00152051" w:rsidP="00152051">
      <w:pPr>
        <w:shd w:val="clear" w:color="auto" w:fill="FFFFFF"/>
        <w:spacing w:line="213" w:lineRule="atLeast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>
        <w:rPr>
          <w:rFonts w:ascii="PT Astra Serif" w:hAnsi="PT Astra Serif"/>
          <w:b/>
          <w:spacing w:val="1"/>
        </w:rPr>
        <w:lastRenderedPageBreak/>
        <w:t>8. Анализ рисков реализации муниципальной программы.</w:t>
      </w:r>
    </w:p>
    <w:p w:rsidR="00152051" w:rsidRDefault="00152051" w:rsidP="00152051">
      <w:pPr>
        <w:shd w:val="clear" w:color="auto" w:fill="FFFFFF"/>
        <w:spacing w:line="213" w:lineRule="atLeast"/>
        <w:textAlignment w:val="baseline"/>
        <w:rPr>
          <w:rFonts w:ascii="PT Astra Serif" w:hAnsi="PT Astra Serif"/>
          <w:b/>
          <w:spacing w:val="1"/>
        </w:rPr>
      </w:pP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Важное значение</w:t>
      </w:r>
      <w:proofErr w:type="gramEnd"/>
      <w:r>
        <w:rPr>
          <w:rFonts w:ascii="PT Astra Serif" w:hAnsi="PT Astra Serif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рамках Программы могут быть выделены следующие риски ее реализации.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Правовые риски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Для минимизации воздействия данной группы рисков в рамках реализации Программы планируется: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проводить мониторинг планируемых изменений в федеральном, областном законодательствах в сферах</w:t>
      </w:r>
      <w:r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о</w:t>
      </w:r>
      <w:r>
        <w:rPr>
          <w:sz w:val="26"/>
          <w:szCs w:val="26"/>
          <w:lang w:eastAsia="ar-SA"/>
        </w:rPr>
        <w:t>беспечение первичных мер пожарной безопасности Красноармейского муниципального района.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left="142"/>
        <w:jc w:val="both"/>
        <w:rPr>
          <w:rFonts w:ascii="PT Astra Serif" w:hAnsi="PT Astra Serif"/>
        </w:rPr>
      </w:pPr>
    </w:p>
    <w:p w:rsidR="00152051" w:rsidRDefault="00152051" w:rsidP="00152051">
      <w:pPr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Финансовые риски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Финансовые риски связаны с бюджетным дефицитом и вследствие этого, недостаточным бюджетным финансированием расходов на сферу о</w:t>
      </w:r>
      <w:r>
        <w:rPr>
          <w:sz w:val="26"/>
          <w:szCs w:val="26"/>
          <w:lang w:eastAsia="ar-SA"/>
        </w:rPr>
        <w:t>беспечение первичных мер пожарной безопасности</w:t>
      </w:r>
      <w:r>
        <w:rPr>
          <w:rFonts w:ascii="PT Astra Serif" w:hAnsi="PT Astra Serif"/>
        </w:rPr>
        <w:t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  <w:proofErr w:type="gramEnd"/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Способами ограничения финансовых рисков выступают следующие меры: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определение приоритетов для первоочередного финансирования;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планирование бюджетных расходов с применением методик оценки эффективности бюджетных расходов;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привлечение внебюджетного финансирования, в том числе на основе выявления и внедрения лучшего опыта по данному вопросу.</w:t>
      </w:r>
    </w:p>
    <w:p w:rsidR="00152051" w:rsidRDefault="00152051" w:rsidP="0015205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0000"/>
        </w:rPr>
      </w:pPr>
    </w:p>
    <w:p w:rsidR="00152051" w:rsidRDefault="00152051" w:rsidP="00152051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Административные риски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</w:t>
      </w:r>
      <w:r>
        <w:rPr>
          <w:sz w:val="26"/>
          <w:szCs w:val="26"/>
          <w:lang w:eastAsia="ar-SA"/>
        </w:rPr>
        <w:t>беспечение первичных мер пожарной безопасности</w:t>
      </w:r>
      <w:r>
        <w:rPr>
          <w:rFonts w:ascii="PT Astra Serif" w:hAnsi="PT Astra Serif"/>
        </w:rPr>
        <w:t>,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Основными условиями минимизации административных рисков являются: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формирование эффективной системы управления реализацией Программы;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проведение систематического аудита результативности реализации Программы;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повышение </w:t>
      </w:r>
      <w:proofErr w:type="gramStart"/>
      <w:r>
        <w:rPr>
          <w:rFonts w:ascii="PT Astra Serif" w:hAnsi="PT Astra Serif"/>
        </w:rPr>
        <w:t>эффективности взаимодействия участников реализации Программы</w:t>
      </w:r>
      <w:proofErr w:type="gramEnd"/>
      <w:r>
        <w:rPr>
          <w:rFonts w:ascii="PT Astra Serif" w:hAnsi="PT Astra Serif"/>
        </w:rPr>
        <w:t>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создание системы мониторинга  реализации Программы;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своевременная корректировка мероприятий Программы.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FF0000"/>
        </w:rPr>
      </w:pPr>
    </w:p>
    <w:p w:rsidR="00152051" w:rsidRDefault="00152051" w:rsidP="00152051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Кадровые риски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</w:pPr>
      <w:r>
        <w:t>Кадровые риски обусловлены значительным дефицитом высококвалифицированных кадров в сферах о</w:t>
      </w:r>
      <w:r>
        <w:rPr>
          <w:lang w:eastAsia="ar-SA"/>
        </w:rPr>
        <w:t>беспечение первичных мер пожарной безопасности</w:t>
      </w:r>
      <w:r>
        <w:t>, что снижает эффективность работы и качество предоставляемых услуг.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jc w:val="both"/>
      </w:pPr>
      <w: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52051" w:rsidRDefault="00152051" w:rsidP="0015205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  <w:sz w:val="28"/>
        </w:rPr>
      </w:pPr>
    </w:p>
    <w:p w:rsidR="00152051" w:rsidRDefault="00152051" w:rsidP="00152051">
      <w:pPr>
        <w:pStyle w:val="ConsPlusNormal"/>
        <w:widowControl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Default="00152051" w:rsidP="0015205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152051" w:rsidRPr="001F7EA9" w:rsidRDefault="00152051">
      <w:pPr>
        <w:jc w:val="both"/>
        <w:rPr>
          <w:sz w:val="26"/>
          <w:szCs w:val="26"/>
        </w:rPr>
      </w:pPr>
    </w:p>
    <w:sectPr w:rsidR="00152051" w:rsidRPr="001F7EA9" w:rsidSect="001F7EA9">
      <w:pgSz w:w="11906" w:h="16838"/>
      <w:pgMar w:top="567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71"/>
    <w:multiLevelType w:val="multilevel"/>
    <w:tmpl w:val="7E46AB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4840"/>
    <w:multiLevelType w:val="multilevel"/>
    <w:tmpl w:val="E3E6A7C6"/>
    <w:lvl w:ilvl="0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84323"/>
    <w:multiLevelType w:val="multilevel"/>
    <w:tmpl w:val="B6267A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63CF4"/>
    <w:multiLevelType w:val="multilevel"/>
    <w:tmpl w:val="2238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87DFF"/>
    <w:multiLevelType w:val="hybridMultilevel"/>
    <w:tmpl w:val="7A7EB6EA"/>
    <w:lvl w:ilvl="0" w:tplc="8094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CD29E3"/>
    <w:multiLevelType w:val="multilevel"/>
    <w:tmpl w:val="C0DA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53A7443"/>
    <w:multiLevelType w:val="hybridMultilevel"/>
    <w:tmpl w:val="E2FEC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6708C"/>
    <w:multiLevelType w:val="multilevel"/>
    <w:tmpl w:val="F2D8F14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6BFE"/>
    <w:multiLevelType w:val="multilevel"/>
    <w:tmpl w:val="A05EDF7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06DFE"/>
    <w:multiLevelType w:val="multilevel"/>
    <w:tmpl w:val="16448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B07FB"/>
    <w:multiLevelType w:val="hybridMultilevel"/>
    <w:tmpl w:val="9FDE8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A186A"/>
    <w:multiLevelType w:val="hybridMultilevel"/>
    <w:tmpl w:val="30B887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309C2"/>
    <w:multiLevelType w:val="hybridMultilevel"/>
    <w:tmpl w:val="D346B2FA"/>
    <w:lvl w:ilvl="0" w:tplc="8C4601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2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72B89"/>
    <w:rsid w:val="00030157"/>
    <w:rsid w:val="00152051"/>
    <w:rsid w:val="001F7EA9"/>
    <w:rsid w:val="00236A9C"/>
    <w:rsid w:val="003A1286"/>
    <w:rsid w:val="003C1DA6"/>
    <w:rsid w:val="003C5C38"/>
    <w:rsid w:val="004F1056"/>
    <w:rsid w:val="005F6B68"/>
    <w:rsid w:val="006B15A3"/>
    <w:rsid w:val="00866BB3"/>
    <w:rsid w:val="00913666"/>
    <w:rsid w:val="00950D22"/>
    <w:rsid w:val="00C42E13"/>
    <w:rsid w:val="00D35E78"/>
    <w:rsid w:val="00E207F0"/>
    <w:rsid w:val="00E26AE2"/>
    <w:rsid w:val="00E72B89"/>
    <w:rsid w:val="00EE620C"/>
    <w:rsid w:val="00EE6A0A"/>
    <w:rsid w:val="00F10565"/>
    <w:rsid w:val="00F36F5C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52051"/>
    <w:pPr>
      <w:keepNext/>
      <w:suppressAutoHyphens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152051"/>
    <w:pPr>
      <w:keepNext/>
      <w:suppressAutoHyphens w:val="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386069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0"/>
    <w:qFormat/>
    <w:rsid w:val="00386069"/>
    <w:pPr>
      <w:keepNext/>
      <w:jc w:val="center"/>
      <w:outlineLvl w:val="1"/>
    </w:pPr>
    <w:rPr>
      <w:b/>
      <w:bCs/>
      <w:sz w:val="32"/>
    </w:rPr>
  </w:style>
  <w:style w:type="character" w:customStyle="1" w:styleId="10">
    <w:name w:val="Заголовок 1 Знак"/>
    <w:basedOn w:val="a0"/>
    <w:link w:val="Heading1"/>
    <w:qFormat/>
    <w:rsid w:val="00386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Heading2"/>
    <w:qFormat/>
    <w:rsid w:val="003860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8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8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6"/>
    <w:qFormat/>
    <w:rsid w:val="00E72B89"/>
    <w:pPr>
      <w:keepNext/>
      <w:spacing w:before="240" w:after="120"/>
    </w:pPr>
    <w:rPr>
      <w:rFonts w:ascii="PT Astra Serif" w:eastAsia="WenQuanYi Micro Hei" w:hAnsi="PT Astra Serif" w:cs="Lohit Devanagari"/>
      <w:sz w:val="28"/>
      <w:szCs w:val="28"/>
    </w:rPr>
  </w:style>
  <w:style w:type="paragraph" w:styleId="a6">
    <w:name w:val="Body Text"/>
    <w:basedOn w:val="a"/>
    <w:link w:val="a5"/>
    <w:rsid w:val="00386069"/>
    <w:pPr>
      <w:jc w:val="both"/>
    </w:pPr>
  </w:style>
  <w:style w:type="paragraph" w:styleId="a8">
    <w:name w:val="List"/>
    <w:basedOn w:val="a6"/>
    <w:rsid w:val="00E72B89"/>
    <w:rPr>
      <w:rFonts w:ascii="PT Astra Serif" w:hAnsi="PT Astra Serif" w:cs="Lohit Devanagari"/>
    </w:rPr>
  </w:style>
  <w:style w:type="paragraph" w:customStyle="1" w:styleId="Caption">
    <w:name w:val="Caption"/>
    <w:basedOn w:val="a"/>
    <w:qFormat/>
    <w:rsid w:val="00E72B89"/>
    <w:pPr>
      <w:suppressLineNumbers/>
      <w:spacing w:before="120" w:after="120"/>
    </w:pPr>
    <w:rPr>
      <w:rFonts w:ascii="PT Astra Serif" w:hAnsi="PT Astra Serif" w:cs="Lohit Devanagari"/>
      <w:i/>
      <w:iCs/>
    </w:rPr>
  </w:style>
  <w:style w:type="paragraph" w:styleId="a9">
    <w:name w:val="index heading"/>
    <w:basedOn w:val="a"/>
    <w:qFormat/>
    <w:rsid w:val="00E72B89"/>
    <w:pPr>
      <w:suppressLineNumbers/>
    </w:pPr>
    <w:rPr>
      <w:rFonts w:ascii="PT Astra Serif" w:hAnsi="PT Astra Serif" w:cs="Lohit Devanagari"/>
    </w:rPr>
  </w:style>
  <w:style w:type="paragraph" w:customStyle="1" w:styleId="ConsPlusNormal">
    <w:name w:val="ConsPlusNormal"/>
    <w:uiPriority w:val="99"/>
    <w:qFormat/>
    <w:rsid w:val="00386069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860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38606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559E4"/>
    <w:pPr>
      <w:ind w:left="720"/>
      <w:contextualSpacing/>
    </w:pPr>
  </w:style>
  <w:style w:type="character" w:customStyle="1" w:styleId="11">
    <w:name w:val="Заголовок 1 Знак1"/>
    <w:basedOn w:val="a0"/>
    <w:link w:val="1"/>
    <w:rsid w:val="00152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semiHidden/>
    <w:rsid w:val="0015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152051"/>
    <w:pPr>
      <w:suppressAutoHyphens w:val="0"/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152051"/>
    <w:pPr>
      <w:tabs>
        <w:tab w:val="center" w:pos="4677"/>
        <w:tab w:val="right" w:pos="9355"/>
      </w:tabs>
      <w:suppressAutoHyphens w:val="0"/>
      <w:jc w:val="center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52051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152051"/>
    <w:pPr>
      <w:tabs>
        <w:tab w:val="center" w:pos="4677"/>
        <w:tab w:val="right" w:pos="9355"/>
      </w:tabs>
      <w:suppressAutoHyphens w:val="0"/>
      <w:jc w:val="center"/>
    </w:pPr>
    <w:rPr>
      <w:rFonts w:eastAsia="Calibr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52051"/>
    <w:rPr>
      <w:rFonts w:ascii="Times New Roman" w:eastAsia="Calibri" w:hAnsi="Times New Roman" w:cs="Times New Roman"/>
      <w:sz w:val="28"/>
      <w:szCs w:val="28"/>
    </w:rPr>
  </w:style>
  <w:style w:type="paragraph" w:styleId="af0">
    <w:name w:val="No Spacing"/>
    <w:uiPriority w:val="1"/>
    <w:qFormat/>
    <w:rsid w:val="00152051"/>
    <w:pPr>
      <w:suppressAutoHyphens w:val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5205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205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5205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52051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52051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152051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52051"/>
    <w:rPr>
      <w:rFonts w:ascii="Times New Roman" w:hAnsi="Times New Roman" w:cs="Times New Roman" w:hint="default"/>
      <w:color w:val="106BBE"/>
    </w:rPr>
  </w:style>
  <w:style w:type="table" w:styleId="af2">
    <w:name w:val="Table Grid"/>
    <w:basedOn w:val="a1"/>
    <w:uiPriority w:val="59"/>
    <w:rsid w:val="00152051"/>
    <w:pPr>
      <w:suppressAutoHyphens w:val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Приёмная</cp:lastModifiedBy>
  <cp:revision>14</cp:revision>
  <cp:lastPrinted>2023-12-28T05:56:00Z</cp:lastPrinted>
  <dcterms:created xsi:type="dcterms:W3CDTF">2023-11-28T06:11:00Z</dcterms:created>
  <dcterms:modified xsi:type="dcterms:W3CDTF">2023-12-28T05:56:00Z</dcterms:modified>
  <dc:language>ru-RU</dc:language>
</cp:coreProperties>
</file>