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EFB" w:rsidRPr="00D40027" w:rsidRDefault="00D40027" w:rsidP="00D40027">
      <w:pPr>
        <w:keepNext/>
        <w:keepLines/>
        <w:tabs>
          <w:tab w:val="center" w:pos="5117"/>
          <w:tab w:val="left" w:pos="9211"/>
        </w:tabs>
        <w:outlineLvl w:val="0"/>
        <w:rPr>
          <w:rFonts w:ascii="Arial" w:hAnsi="Arial" w:cs="Arial"/>
          <w:b/>
          <w:bCs/>
          <w:szCs w:val="36"/>
        </w:rPr>
      </w:pPr>
      <w:r>
        <w:rPr>
          <w:color w:val="000000"/>
          <w:sz w:val="24"/>
        </w:rPr>
        <w:tab/>
      </w:r>
      <w:r w:rsidR="00C87EFB">
        <w:rPr>
          <w:color w:val="000000"/>
          <w:sz w:val="24"/>
        </w:rPr>
        <w:t xml:space="preserve">     </w:t>
      </w:r>
      <w:r>
        <w:rPr>
          <w:color w:val="000000"/>
          <w:sz w:val="24"/>
        </w:rPr>
        <w:t xml:space="preserve">     </w:t>
      </w:r>
      <w:r w:rsidR="00C87EFB">
        <w:rPr>
          <w:color w:val="000000"/>
          <w:sz w:val="24"/>
        </w:rPr>
        <w:t xml:space="preserve">   </w:t>
      </w:r>
      <w:r w:rsidRPr="00D40027">
        <w:rPr>
          <w:noProof/>
          <w:color w:val="000000"/>
          <w:sz w:val="24"/>
          <w:lang w:eastAsia="ru-RU"/>
        </w:rPr>
        <w:drawing>
          <wp:inline distT="0" distB="0" distL="0" distR="0">
            <wp:extent cx="673100" cy="888365"/>
            <wp:effectExtent l="19050" t="0" r="0" b="0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222" t="-911" r="-1222" b="-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8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ab/>
      </w:r>
    </w:p>
    <w:p w:rsidR="00C87EFB" w:rsidRDefault="00C87EFB" w:rsidP="00C87EFB">
      <w:pPr>
        <w:keepNext/>
        <w:keepLines/>
        <w:jc w:val="both"/>
        <w:outlineLvl w:val="0"/>
        <w:rPr>
          <w:rFonts w:ascii="Arial" w:hAnsi="Arial" w:cs="Arial"/>
          <w:bCs/>
          <w:szCs w:val="36"/>
        </w:rPr>
      </w:pPr>
    </w:p>
    <w:p w:rsidR="00C87EFB" w:rsidRPr="00C87EFB" w:rsidRDefault="00C87EFB" w:rsidP="00C87EFB">
      <w:pPr>
        <w:rPr>
          <w:rFonts w:ascii="PT Astra Serif" w:hAnsi="PT Astra Serif"/>
          <w:b/>
          <w:sz w:val="28"/>
          <w:szCs w:val="28"/>
        </w:rPr>
      </w:pPr>
      <w:r w:rsidRPr="00C87EFB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АДМИНИСТРАЦИЯ</w:t>
      </w:r>
    </w:p>
    <w:p w:rsidR="00C87EFB" w:rsidRPr="00C87EFB" w:rsidRDefault="00C87EFB" w:rsidP="00C87EFB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</w:t>
      </w:r>
      <w:r w:rsidRPr="00C87EFB">
        <w:rPr>
          <w:rFonts w:ascii="PT Astra Serif" w:hAnsi="PT Astra Serif"/>
          <w:b/>
          <w:sz w:val="28"/>
          <w:szCs w:val="28"/>
        </w:rPr>
        <w:t xml:space="preserve">  КРАСНОАРМЕЙСКОГО МУНИЦИПАЛЬНОГО РАЙОНА </w:t>
      </w:r>
    </w:p>
    <w:p w:rsidR="00C87EFB" w:rsidRPr="00C87EFB" w:rsidRDefault="00C87EFB" w:rsidP="00C87EFB">
      <w:pPr>
        <w:rPr>
          <w:rFonts w:ascii="PT Astra Serif" w:hAnsi="PT Astra Serif"/>
          <w:b/>
          <w:sz w:val="28"/>
          <w:szCs w:val="28"/>
        </w:rPr>
      </w:pPr>
      <w:r w:rsidRPr="00C87EFB">
        <w:rPr>
          <w:rFonts w:ascii="PT Astra Serif" w:hAnsi="PT Astra Serif"/>
          <w:b/>
          <w:sz w:val="28"/>
          <w:szCs w:val="28"/>
        </w:rPr>
        <w:t xml:space="preserve">                                                      САРАТОВСКОЙ ОБЛАСТИ</w:t>
      </w:r>
    </w:p>
    <w:p w:rsidR="00C87EFB" w:rsidRPr="00C87EFB" w:rsidRDefault="00C87EFB" w:rsidP="00C87EFB">
      <w:pPr>
        <w:pStyle w:val="2"/>
        <w:rPr>
          <w:rFonts w:ascii="PT Astra Serif" w:hAnsi="PT Astra Serif"/>
          <w:sz w:val="28"/>
          <w:szCs w:val="28"/>
        </w:rPr>
      </w:pPr>
      <w:r w:rsidRPr="00C87EFB">
        <w:rPr>
          <w:rFonts w:ascii="PT Astra Serif" w:hAnsi="PT Astra Serif"/>
          <w:sz w:val="28"/>
          <w:szCs w:val="28"/>
        </w:rPr>
        <w:t xml:space="preserve">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</w:t>
      </w:r>
      <w:r w:rsidRPr="00C87EFB">
        <w:rPr>
          <w:rFonts w:ascii="PT Astra Serif" w:hAnsi="PT Astra Serif"/>
          <w:sz w:val="28"/>
          <w:szCs w:val="28"/>
        </w:rPr>
        <w:t>ПОСТАНОВЛЕНИЕ</w:t>
      </w:r>
    </w:p>
    <w:p w:rsidR="00C87EFB" w:rsidRDefault="00C87EFB" w:rsidP="00C87EFB">
      <w:pPr>
        <w:keepNext/>
        <w:keepLines/>
        <w:jc w:val="center"/>
        <w:outlineLvl w:val="0"/>
        <w:rPr>
          <w:rFonts w:ascii="Arial" w:hAnsi="Arial" w:cs="Arial"/>
          <w:bCs/>
          <w:sz w:val="24"/>
          <w:szCs w:val="36"/>
        </w:rPr>
      </w:pPr>
    </w:p>
    <w:tbl>
      <w:tblPr>
        <w:tblW w:w="5087" w:type="dxa"/>
        <w:tblInd w:w="468" w:type="dxa"/>
        <w:tblLook w:val="04A0"/>
      </w:tblPr>
      <w:tblGrid>
        <w:gridCol w:w="534"/>
        <w:gridCol w:w="2383"/>
        <w:gridCol w:w="407"/>
        <w:gridCol w:w="1763"/>
      </w:tblGrid>
      <w:tr w:rsidR="00C87EFB" w:rsidTr="007C5052">
        <w:trPr>
          <w:cantSplit/>
          <w:trHeight w:val="276"/>
        </w:trPr>
        <w:tc>
          <w:tcPr>
            <w:tcW w:w="534" w:type="dxa"/>
            <w:vMerge w:val="restart"/>
            <w:vAlign w:val="bottom"/>
            <w:hideMark/>
          </w:tcPr>
          <w:p w:rsidR="00C87EFB" w:rsidRDefault="00C87EFB">
            <w:pPr>
              <w:jc w:val="center"/>
              <w:rPr>
                <w:sz w:val="24"/>
                <w:szCs w:val="24"/>
              </w:rPr>
            </w:pPr>
            <w:r>
              <w:t>От</w:t>
            </w:r>
          </w:p>
        </w:tc>
        <w:tc>
          <w:tcPr>
            <w:tcW w:w="2383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:rsidR="00C87EFB" w:rsidRDefault="007C5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декабря 2023г.</w:t>
            </w:r>
          </w:p>
        </w:tc>
        <w:tc>
          <w:tcPr>
            <w:tcW w:w="407" w:type="dxa"/>
            <w:vMerge w:val="restart"/>
            <w:vAlign w:val="bottom"/>
            <w:hideMark/>
          </w:tcPr>
          <w:p w:rsidR="00C87EFB" w:rsidRDefault="00C87EFB">
            <w:pPr>
              <w:jc w:val="center"/>
              <w:rPr>
                <w:sz w:val="24"/>
                <w:szCs w:val="24"/>
              </w:rPr>
            </w:pPr>
            <w:r>
              <w:t>№</w:t>
            </w:r>
          </w:p>
        </w:tc>
        <w:tc>
          <w:tcPr>
            <w:tcW w:w="1763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:rsidR="00C87EFB" w:rsidRDefault="007C5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991</w:t>
            </w:r>
          </w:p>
        </w:tc>
      </w:tr>
      <w:tr w:rsidR="00C87EFB" w:rsidTr="007C5052">
        <w:trPr>
          <w:cantSplit/>
          <w:trHeight w:val="276"/>
        </w:trPr>
        <w:tc>
          <w:tcPr>
            <w:tcW w:w="0" w:type="auto"/>
            <w:vMerge/>
            <w:vAlign w:val="center"/>
            <w:hideMark/>
          </w:tcPr>
          <w:p w:rsidR="00C87EFB" w:rsidRDefault="00C87EFB">
            <w:pPr>
              <w:rPr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:rsidR="00C87EFB" w:rsidRDefault="00C87EF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7EFB" w:rsidRDefault="00C87EF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:rsidR="00C87EFB" w:rsidRDefault="00C87EFB">
            <w:pPr>
              <w:rPr>
                <w:sz w:val="24"/>
                <w:szCs w:val="24"/>
              </w:rPr>
            </w:pPr>
          </w:p>
        </w:tc>
      </w:tr>
    </w:tbl>
    <w:p w:rsidR="00C87EFB" w:rsidRDefault="00C87EFB" w:rsidP="00C87EFB">
      <w:pPr>
        <w:tabs>
          <w:tab w:val="left" w:pos="6237"/>
        </w:tabs>
        <w:jc w:val="both"/>
        <w:rPr>
          <w:bCs/>
          <w:szCs w:val="24"/>
        </w:rPr>
      </w:pPr>
      <w:r>
        <w:rPr>
          <w:b/>
          <w:bCs/>
        </w:rPr>
        <w:t xml:space="preserve">                                                                    </w:t>
      </w:r>
      <w:r w:rsidR="007C5052">
        <w:rPr>
          <w:b/>
          <w:bCs/>
        </w:rPr>
        <w:t xml:space="preserve">        </w:t>
      </w:r>
      <w:r>
        <w:rPr>
          <w:bCs/>
          <w:sz w:val="22"/>
          <w:szCs w:val="22"/>
        </w:rPr>
        <w:t>г.</w:t>
      </w:r>
      <w:r w:rsidR="00D4002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Красноармейск</w:t>
      </w:r>
      <w:r>
        <w:rPr>
          <w:bCs/>
        </w:rPr>
        <w:t xml:space="preserve"> </w:t>
      </w:r>
    </w:p>
    <w:p w:rsidR="00C87EFB" w:rsidRDefault="00C87EFB" w:rsidP="00C87EFB">
      <w:pPr>
        <w:jc w:val="both"/>
        <w:rPr>
          <w:bCs/>
          <w:sz w:val="28"/>
          <w:szCs w:val="28"/>
        </w:rPr>
      </w:pPr>
    </w:p>
    <w:p w:rsidR="00C87EFB" w:rsidRPr="00233043" w:rsidRDefault="00C87EFB" w:rsidP="00D40027">
      <w:pPr>
        <w:tabs>
          <w:tab w:val="left" w:pos="6237"/>
        </w:tabs>
        <w:ind w:left="426"/>
        <w:jc w:val="both"/>
        <w:rPr>
          <w:rFonts w:ascii="PT Astra Serif" w:hAnsi="PT Astra Serif"/>
          <w:color w:val="000000"/>
          <w:kern w:val="2"/>
          <w:sz w:val="28"/>
          <w:szCs w:val="28"/>
        </w:rPr>
      </w:pPr>
      <w:r w:rsidRPr="00D40027">
        <w:rPr>
          <w:rFonts w:ascii="PT Astra Serif" w:hAnsi="PT Astra Serif"/>
          <w:color w:val="000000"/>
          <w:kern w:val="2"/>
          <w:sz w:val="28"/>
        </w:rPr>
        <w:t>Об   утверждении   административного   регламента предоставления   муниц</w:t>
      </w:r>
      <w:r w:rsidRPr="00D40027">
        <w:rPr>
          <w:rFonts w:ascii="PT Astra Serif" w:hAnsi="PT Astra Serif"/>
          <w:color w:val="000000"/>
          <w:kern w:val="2"/>
          <w:sz w:val="28"/>
        </w:rPr>
        <w:t>и</w:t>
      </w:r>
      <w:r w:rsidRPr="00D40027">
        <w:rPr>
          <w:rFonts w:ascii="PT Astra Serif" w:hAnsi="PT Astra Serif"/>
          <w:color w:val="000000"/>
          <w:kern w:val="2"/>
          <w:sz w:val="28"/>
        </w:rPr>
        <w:t xml:space="preserve">пальной  </w:t>
      </w:r>
      <w:r w:rsidRPr="00233043">
        <w:rPr>
          <w:rFonts w:ascii="PT Astra Serif" w:hAnsi="PT Astra Serif"/>
          <w:color w:val="000000"/>
          <w:kern w:val="2"/>
          <w:sz w:val="28"/>
          <w:szCs w:val="28"/>
        </w:rPr>
        <w:t xml:space="preserve">услуги   </w:t>
      </w:r>
      <w:r w:rsidR="00233043" w:rsidRPr="00233043">
        <w:rPr>
          <w:rFonts w:ascii="PT Astra Serif" w:hAnsi="PT Astra Serif"/>
          <w:sz w:val="28"/>
          <w:szCs w:val="28"/>
        </w:rPr>
        <w:t>«Постановка на учет военнослужащих, лиц, заключивших (з</w:t>
      </w:r>
      <w:r w:rsidR="00233043" w:rsidRPr="00233043">
        <w:rPr>
          <w:rFonts w:ascii="PT Astra Serif" w:hAnsi="PT Astra Serif"/>
          <w:sz w:val="28"/>
          <w:szCs w:val="28"/>
        </w:rPr>
        <w:t>а</w:t>
      </w:r>
      <w:r w:rsidR="00233043" w:rsidRPr="00233043">
        <w:rPr>
          <w:rFonts w:ascii="PT Astra Serif" w:hAnsi="PT Astra Serif"/>
          <w:sz w:val="28"/>
          <w:szCs w:val="28"/>
        </w:rPr>
        <w:t>ключавших) контракт о пребывании в добровольческом формировании, содейс</w:t>
      </w:r>
      <w:r w:rsidR="00233043" w:rsidRPr="00233043">
        <w:rPr>
          <w:rFonts w:ascii="PT Astra Serif" w:hAnsi="PT Astra Serif"/>
          <w:sz w:val="28"/>
          <w:szCs w:val="28"/>
        </w:rPr>
        <w:t>т</w:t>
      </w:r>
      <w:r w:rsidR="00233043" w:rsidRPr="00233043">
        <w:rPr>
          <w:rFonts w:ascii="PT Astra Serif" w:hAnsi="PT Astra Serif"/>
          <w:sz w:val="28"/>
          <w:szCs w:val="28"/>
        </w:rPr>
        <w:t>вующем выполнению задач, возложенных на Вооруженные Силы Российской Федерации, лиц, проходящих (проходивших) службу в войсках национальной гвардии Российской Федерации и имеющих специальные звания полиции, за з</w:t>
      </w:r>
      <w:r w:rsidR="00233043" w:rsidRPr="00233043">
        <w:rPr>
          <w:rFonts w:ascii="PT Astra Serif" w:hAnsi="PT Astra Serif"/>
          <w:sz w:val="28"/>
          <w:szCs w:val="28"/>
        </w:rPr>
        <w:t>а</w:t>
      </w:r>
      <w:r w:rsidR="00233043" w:rsidRPr="00233043">
        <w:rPr>
          <w:rFonts w:ascii="PT Astra Serif" w:hAnsi="PT Astra Serif"/>
          <w:sz w:val="28"/>
          <w:szCs w:val="28"/>
        </w:rPr>
        <w:t>слуги, проявленные в ходе участия в специальной военной операции, и членов их семей в целях бесплатного предоставления в собственность земельных участков, находящихся в государственной или муниципальной собственности»</w:t>
      </w:r>
      <w:r w:rsidR="00D40027" w:rsidRPr="00233043">
        <w:rPr>
          <w:rFonts w:ascii="PT Astra Serif" w:hAnsi="PT Astra Serif"/>
          <w:color w:val="000000"/>
          <w:kern w:val="2"/>
          <w:sz w:val="28"/>
          <w:szCs w:val="28"/>
        </w:rPr>
        <w:t>.</w:t>
      </w:r>
    </w:p>
    <w:p w:rsidR="00C87EFB" w:rsidRPr="00D40027" w:rsidRDefault="00C87EFB" w:rsidP="00C87EFB">
      <w:pPr>
        <w:ind w:firstLine="756"/>
        <w:jc w:val="both"/>
        <w:rPr>
          <w:rFonts w:ascii="PT Astra Serif" w:hAnsi="PT Astra Serif"/>
          <w:color w:val="000000"/>
          <w:kern w:val="2"/>
          <w:sz w:val="28"/>
        </w:rPr>
      </w:pPr>
    </w:p>
    <w:p w:rsidR="00C87EFB" w:rsidRPr="00D40027" w:rsidRDefault="00D40027" w:rsidP="00C87EFB">
      <w:pPr>
        <w:ind w:left="426"/>
        <w:jc w:val="both"/>
        <w:rPr>
          <w:rFonts w:ascii="PT Astra Serif" w:hAnsi="PT Astra Serif"/>
          <w:color w:val="332E2D"/>
          <w:kern w:val="2"/>
          <w:sz w:val="28"/>
          <w:szCs w:val="28"/>
        </w:rPr>
      </w:pPr>
      <w:r w:rsidRPr="00D40027">
        <w:rPr>
          <w:rFonts w:ascii="PT Astra Serif" w:hAnsi="PT Astra Serif"/>
          <w:color w:val="000000"/>
          <w:kern w:val="2"/>
          <w:sz w:val="28"/>
          <w:szCs w:val="28"/>
        </w:rPr>
        <w:t xml:space="preserve">              </w:t>
      </w:r>
      <w:proofErr w:type="gramStart"/>
      <w:r w:rsidR="00C87EFB" w:rsidRPr="00D40027">
        <w:rPr>
          <w:rFonts w:ascii="PT Astra Serif" w:hAnsi="PT Astra Serif"/>
          <w:color w:val="000000"/>
          <w:kern w:val="2"/>
          <w:sz w:val="28"/>
          <w:szCs w:val="28"/>
        </w:rPr>
        <w:t>В соответствии с Федеральным законом Российской Федерации</w:t>
      </w:r>
      <w:r w:rsidR="00C87EFB" w:rsidRPr="00D40027">
        <w:rPr>
          <w:rFonts w:ascii="PT Astra Serif" w:hAnsi="PT Astra Serif"/>
          <w:color w:val="000000"/>
          <w:kern w:val="2"/>
          <w:sz w:val="28"/>
          <w:szCs w:val="28"/>
        </w:rPr>
        <w:br/>
        <w:t>от 6 октября 2003 года № 131-ФЗ «Об общих принципах организации местного самоуправления в Российской Федерации»,</w:t>
      </w:r>
      <w:r w:rsidR="00C87EFB" w:rsidRPr="00D40027">
        <w:rPr>
          <w:rFonts w:ascii="PT Astra Serif" w:hAnsi="PT Astra Serif"/>
          <w:b/>
          <w:color w:val="000000"/>
          <w:kern w:val="2"/>
          <w:sz w:val="28"/>
          <w:szCs w:val="28"/>
        </w:rPr>
        <w:t> </w:t>
      </w:r>
      <w:r w:rsidR="00C87EFB" w:rsidRPr="00D40027">
        <w:rPr>
          <w:rFonts w:ascii="PT Astra Serif" w:hAnsi="PT Astra Serif"/>
          <w:color w:val="000000"/>
          <w:kern w:val="2"/>
          <w:sz w:val="28"/>
          <w:szCs w:val="28"/>
        </w:rPr>
        <w:t>постановлением администрации Красноармейского муниципального района от 15.06.2010 N 700 "Об утверждении Положения о порядке разработки и утверждения административных регламентов предоставления муниципальных услуг" (с последними изменениями от 26.03.2014 года № 409) администрация Красноармейского муниципального ра</w:t>
      </w:r>
      <w:r w:rsidR="00C87EFB" w:rsidRPr="00D40027">
        <w:rPr>
          <w:rFonts w:ascii="PT Astra Serif" w:hAnsi="PT Astra Serif"/>
          <w:color w:val="000000"/>
          <w:kern w:val="2"/>
          <w:sz w:val="28"/>
          <w:szCs w:val="28"/>
        </w:rPr>
        <w:t>й</w:t>
      </w:r>
      <w:r w:rsidR="00C87EFB" w:rsidRPr="00D40027">
        <w:rPr>
          <w:rFonts w:ascii="PT Astra Serif" w:hAnsi="PT Astra Serif"/>
          <w:color w:val="000000"/>
          <w:kern w:val="2"/>
          <w:sz w:val="28"/>
          <w:szCs w:val="28"/>
        </w:rPr>
        <w:t>она ПОСТАНОВЛЯЕТ:</w:t>
      </w:r>
      <w:proofErr w:type="gramEnd"/>
    </w:p>
    <w:p w:rsidR="00C87EFB" w:rsidRPr="00D40027" w:rsidRDefault="00D40027" w:rsidP="009C124B">
      <w:pPr>
        <w:ind w:left="426"/>
        <w:jc w:val="both"/>
        <w:rPr>
          <w:rFonts w:ascii="PT Astra Serif" w:hAnsi="PT Astra Serif"/>
          <w:color w:val="000000"/>
          <w:kern w:val="2"/>
          <w:sz w:val="28"/>
          <w:szCs w:val="28"/>
        </w:rPr>
      </w:pPr>
      <w:r w:rsidRPr="00D40027">
        <w:rPr>
          <w:rStyle w:val="a3"/>
          <w:rFonts w:ascii="PT Astra Serif" w:hAnsi="PT Astra Serif"/>
          <w:color w:val="000000"/>
          <w:sz w:val="28"/>
          <w:szCs w:val="28"/>
          <w:u w:val="none"/>
        </w:rPr>
        <w:t xml:space="preserve">           </w:t>
      </w:r>
      <w:r w:rsidR="00C87EFB" w:rsidRPr="00D40027">
        <w:rPr>
          <w:rStyle w:val="a3"/>
          <w:rFonts w:ascii="PT Astra Serif" w:hAnsi="PT Astra Serif"/>
          <w:color w:val="000000"/>
          <w:sz w:val="28"/>
          <w:szCs w:val="28"/>
          <w:u w:val="none"/>
        </w:rPr>
        <w:t>1.</w:t>
      </w:r>
      <w:r w:rsidR="00C87EFB" w:rsidRPr="00D40027">
        <w:rPr>
          <w:rFonts w:ascii="PT Astra Serif" w:hAnsi="PT Astra Serif"/>
          <w:color w:val="000000"/>
          <w:kern w:val="2"/>
          <w:sz w:val="28"/>
          <w:szCs w:val="28"/>
        </w:rPr>
        <w:t> </w:t>
      </w:r>
      <w:proofErr w:type="gramStart"/>
      <w:r w:rsidR="00C87EFB" w:rsidRPr="00D40027">
        <w:rPr>
          <w:rFonts w:ascii="PT Astra Serif" w:hAnsi="PT Astra Serif"/>
          <w:color w:val="000000"/>
          <w:kern w:val="2"/>
          <w:sz w:val="28"/>
          <w:szCs w:val="28"/>
        </w:rPr>
        <w:t>Утвердить административный регламент предоставления муниципал</w:t>
      </w:r>
      <w:r w:rsidR="00C87EFB" w:rsidRPr="00D40027">
        <w:rPr>
          <w:rFonts w:ascii="PT Astra Serif" w:hAnsi="PT Astra Serif"/>
          <w:color w:val="000000"/>
          <w:kern w:val="2"/>
          <w:sz w:val="28"/>
          <w:szCs w:val="28"/>
        </w:rPr>
        <w:t>ь</w:t>
      </w:r>
      <w:r w:rsidR="00C87EFB" w:rsidRPr="00D40027">
        <w:rPr>
          <w:rFonts w:ascii="PT Astra Serif" w:hAnsi="PT Astra Serif"/>
          <w:color w:val="000000"/>
          <w:kern w:val="2"/>
          <w:sz w:val="28"/>
          <w:szCs w:val="28"/>
        </w:rPr>
        <w:t xml:space="preserve">ной услуги </w:t>
      </w:r>
      <w:r w:rsidR="00233043" w:rsidRPr="00233043">
        <w:rPr>
          <w:rFonts w:ascii="PT Astra Serif" w:hAnsi="PT Astra Serif"/>
          <w:sz w:val="28"/>
          <w:szCs w:val="28"/>
        </w:rPr>
        <w:t>«Постановка на учет военнослужащих, лиц, заключивших (закл</w:t>
      </w:r>
      <w:r w:rsidR="00233043" w:rsidRPr="00233043">
        <w:rPr>
          <w:rFonts w:ascii="PT Astra Serif" w:hAnsi="PT Astra Serif"/>
          <w:sz w:val="28"/>
          <w:szCs w:val="28"/>
        </w:rPr>
        <w:t>ю</w:t>
      </w:r>
      <w:r w:rsidR="00233043" w:rsidRPr="00233043">
        <w:rPr>
          <w:rFonts w:ascii="PT Astra Serif" w:hAnsi="PT Astra Serif"/>
          <w:sz w:val="28"/>
          <w:szCs w:val="28"/>
        </w:rPr>
        <w:t>чавших) контракт о пребывании в добровольческом формировании, содейству</w:t>
      </w:r>
      <w:r w:rsidR="00233043" w:rsidRPr="00233043">
        <w:rPr>
          <w:rFonts w:ascii="PT Astra Serif" w:hAnsi="PT Astra Serif"/>
          <w:sz w:val="28"/>
          <w:szCs w:val="28"/>
        </w:rPr>
        <w:t>ю</w:t>
      </w:r>
      <w:r w:rsidR="00233043" w:rsidRPr="00233043">
        <w:rPr>
          <w:rFonts w:ascii="PT Astra Serif" w:hAnsi="PT Astra Serif"/>
          <w:sz w:val="28"/>
          <w:szCs w:val="28"/>
        </w:rPr>
        <w:t>щем выполнению задач, возложенных на Вооруженные Силы Российской Фед</w:t>
      </w:r>
      <w:r w:rsidR="00233043" w:rsidRPr="00233043">
        <w:rPr>
          <w:rFonts w:ascii="PT Astra Serif" w:hAnsi="PT Astra Serif"/>
          <w:sz w:val="28"/>
          <w:szCs w:val="28"/>
        </w:rPr>
        <w:t>е</w:t>
      </w:r>
      <w:r w:rsidR="00233043" w:rsidRPr="00233043">
        <w:rPr>
          <w:rFonts w:ascii="PT Astra Serif" w:hAnsi="PT Astra Serif"/>
          <w:sz w:val="28"/>
          <w:szCs w:val="28"/>
        </w:rPr>
        <w:t>рации, лиц, проходящих (проходивших) службу в войсках национальной гвардии Российской Федерации и имеющих специальные звания полиции, за заслуги, проявленные в ходе участия в специальной военной операции, и членов их семей в целях бесплатного</w:t>
      </w:r>
      <w:proofErr w:type="gramEnd"/>
      <w:r w:rsidR="00233043" w:rsidRPr="00233043">
        <w:rPr>
          <w:rFonts w:ascii="PT Astra Serif" w:hAnsi="PT Astra Serif"/>
          <w:sz w:val="28"/>
          <w:szCs w:val="28"/>
        </w:rPr>
        <w:t xml:space="preserve"> предоставления в собственность земельных участков, нах</w:t>
      </w:r>
      <w:r w:rsidR="00233043" w:rsidRPr="00233043">
        <w:rPr>
          <w:rFonts w:ascii="PT Astra Serif" w:hAnsi="PT Astra Serif"/>
          <w:sz w:val="28"/>
          <w:szCs w:val="28"/>
        </w:rPr>
        <w:t>о</w:t>
      </w:r>
      <w:r w:rsidR="00233043" w:rsidRPr="00233043">
        <w:rPr>
          <w:rFonts w:ascii="PT Astra Serif" w:hAnsi="PT Astra Serif"/>
          <w:sz w:val="28"/>
          <w:szCs w:val="28"/>
        </w:rPr>
        <w:t>дящихся в государственной или муниципальной собственности»</w:t>
      </w:r>
      <w:r w:rsidR="00C87EFB" w:rsidRPr="00D40027">
        <w:rPr>
          <w:rFonts w:ascii="PT Astra Serif" w:hAnsi="PT Astra Serif"/>
          <w:color w:val="000000"/>
          <w:kern w:val="2"/>
          <w:sz w:val="28"/>
          <w:szCs w:val="28"/>
        </w:rPr>
        <w:t>» согласно пр</w:t>
      </w:r>
      <w:r w:rsidR="00C87EFB" w:rsidRPr="00D40027">
        <w:rPr>
          <w:rFonts w:ascii="PT Astra Serif" w:hAnsi="PT Astra Serif"/>
          <w:color w:val="000000"/>
          <w:kern w:val="2"/>
          <w:sz w:val="28"/>
          <w:szCs w:val="28"/>
        </w:rPr>
        <w:t>и</w:t>
      </w:r>
      <w:r w:rsidR="00C87EFB" w:rsidRPr="00D40027">
        <w:rPr>
          <w:rFonts w:ascii="PT Astra Serif" w:hAnsi="PT Astra Serif"/>
          <w:color w:val="000000"/>
          <w:kern w:val="2"/>
          <w:sz w:val="28"/>
          <w:szCs w:val="28"/>
        </w:rPr>
        <w:t>ложению</w:t>
      </w:r>
      <w:r w:rsidR="00233043">
        <w:rPr>
          <w:rFonts w:ascii="PT Astra Serif" w:hAnsi="PT Astra Serif"/>
          <w:color w:val="000000"/>
          <w:kern w:val="2"/>
          <w:sz w:val="28"/>
          <w:szCs w:val="28"/>
        </w:rPr>
        <w:t>»</w:t>
      </w:r>
      <w:r w:rsidR="00C87EFB" w:rsidRPr="00D40027">
        <w:rPr>
          <w:rFonts w:ascii="PT Astra Serif" w:hAnsi="PT Astra Serif"/>
          <w:color w:val="000000"/>
          <w:kern w:val="2"/>
          <w:sz w:val="28"/>
          <w:szCs w:val="28"/>
        </w:rPr>
        <w:t>.</w:t>
      </w:r>
    </w:p>
    <w:p w:rsidR="00C87EFB" w:rsidRPr="00D40027" w:rsidRDefault="00D40027" w:rsidP="00C87EFB">
      <w:pPr>
        <w:ind w:left="426"/>
        <w:jc w:val="both"/>
        <w:rPr>
          <w:rStyle w:val="a3"/>
          <w:rFonts w:ascii="PT Astra Serif" w:hAnsi="PT Astra Serif"/>
          <w:color w:val="000000"/>
          <w:kern w:val="0"/>
          <w:sz w:val="28"/>
          <w:szCs w:val="28"/>
          <w:u w:val="none"/>
        </w:rPr>
      </w:pPr>
      <w:r>
        <w:rPr>
          <w:rStyle w:val="a3"/>
          <w:rFonts w:ascii="PT Astra Serif" w:hAnsi="PT Astra Serif"/>
          <w:color w:val="000000"/>
          <w:sz w:val="28"/>
          <w:szCs w:val="28"/>
          <w:u w:val="none"/>
        </w:rPr>
        <w:t xml:space="preserve">          </w:t>
      </w:r>
      <w:r w:rsidRPr="00D40027">
        <w:rPr>
          <w:rStyle w:val="a3"/>
          <w:rFonts w:ascii="PT Astra Serif" w:hAnsi="PT Astra Serif"/>
          <w:color w:val="000000"/>
          <w:sz w:val="28"/>
          <w:szCs w:val="28"/>
          <w:u w:val="none"/>
        </w:rPr>
        <w:t>2</w:t>
      </w:r>
      <w:r w:rsidR="00C87EFB" w:rsidRPr="00D40027">
        <w:rPr>
          <w:rStyle w:val="a3"/>
          <w:rFonts w:ascii="PT Astra Serif" w:hAnsi="PT Astra Serif"/>
          <w:color w:val="000000"/>
          <w:sz w:val="28"/>
          <w:szCs w:val="28"/>
          <w:u w:val="none"/>
        </w:rPr>
        <w:t>. Организационно-контрольному отделу администрации Красноармейск</w:t>
      </w:r>
      <w:r w:rsidR="00C87EFB" w:rsidRPr="00D40027">
        <w:rPr>
          <w:rStyle w:val="a3"/>
          <w:rFonts w:ascii="PT Astra Serif" w:hAnsi="PT Astra Serif"/>
          <w:color w:val="000000"/>
          <w:sz w:val="28"/>
          <w:szCs w:val="28"/>
          <w:u w:val="none"/>
        </w:rPr>
        <w:t>о</w:t>
      </w:r>
      <w:r w:rsidR="00C87EFB" w:rsidRPr="00D40027">
        <w:rPr>
          <w:rStyle w:val="a3"/>
          <w:rFonts w:ascii="PT Astra Serif" w:hAnsi="PT Astra Serif"/>
          <w:color w:val="000000"/>
          <w:sz w:val="28"/>
          <w:szCs w:val="28"/>
          <w:u w:val="none"/>
        </w:rPr>
        <w:t>го муниципального района опубликовать настоящее постановление путем разм</w:t>
      </w:r>
      <w:r w:rsidR="00C87EFB" w:rsidRPr="00D40027">
        <w:rPr>
          <w:rStyle w:val="a3"/>
          <w:rFonts w:ascii="PT Astra Serif" w:hAnsi="PT Astra Serif"/>
          <w:color w:val="000000"/>
          <w:sz w:val="28"/>
          <w:szCs w:val="28"/>
          <w:u w:val="none"/>
        </w:rPr>
        <w:t>е</w:t>
      </w:r>
      <w:r w:rsidR="00C87EFB" w:rsidRPr="00D40027">
        <w:rPr>
          <w:rStyle w:val="a3"/>
          <w:rFonts w:ascii="PT Astra Serif" w:hAnsi="PT Astra Serif"/>
          <w:color w:val="000000"/>
          <w:sz w:val="28"/>
          <w:szCs w:val="28"/>
          <w:u w:val="none"/>
        </w:rPr>
        <w:lastRenderedPageBreak/>
        <w:t>щения на официальном сайте администрации Красноармейского муниципального района в информационной сети «Интернет».</w:t>
      </w:r>
    </w:p>
    <w:p w:rsidR="00C87EFB" w:rsidRPr="00D40027" w:rsidRDefault="00C87EFB" w:rsidP="00C87EFB">
      <w:pPr>
        <w:ind w:left="426"/>
        <w:jc w:val="both"/>
        <w:rPr>
          <w:rStyle w:val="a3"/>
          <w:rFonts w:ascii="PT Astra Serif" w:hAnsi="PT Astra Serif"/>
          <w:color w:val="000000"/>
          <w:sz w:val="28"/>
          <w:szCs w:val="28"/>
          <w:u w:val="none"/>
        </w:rPr>
      </w:pPr>
      <w:r w:rsidRPr="00D40027">
        <w:rPr>
          <w:rStyle w:val="a3"/>
          <w:rFonts w:ascii="PT Astra Serif" w:hAnsi="PT Astra Serif"/>
          <w:color w:val="000000"/>
          <w:sz w:val="28"/>
          <w:szCs w:val="28"/>
          <w:u w:val="none"/>
        </w:rPr>
        <w:t xml:space="preserve">4. Настоящее постановление вступает в силу с момента опубликования </w:t>
      </w:r>
    </w:p>
    <w:p w:rsidR="00C87EFB" w:rsidRPr="00D40027" w:rsidRDefault="00C87EFB" w:rsidP="00C87EFB">
      <w:pPr>
        <w:ind w:left="426" w:right="396"/>
        <w:jc w:val="both"/>
        <w:rPr>
          <w:rStyle w:val="a3"/>
          <w:rFonts w:ascii="PT Astra Serif" w:hAnsi="PT Astra Serif"/>
          <w:color w:val="000000"/>
          <w:sz w:val="28"/>
          <w:szCs w:val="28"/>
          <w:u w:val="none"/>
        </w:rPr>
      </w:pPr>
      <w:r w:rsidRPr="00D40027">
        <w:rPr>
          <w:rStyle w:val="a3"/>
          <w:rFonts w:ascii="PT Astra Serif" w:hAnsi="PT Astra Serif"/>
          <w:color w:val="000000"/>
          <w:sz w:val="28"/>
          <w:szCs w:val="28"/>
          <w:u w:val="none"/>
        </w:rPr>
        <w:t>(обнародования)</w:t>
      </w:r>
      <w:r w:rsidR="009C124B" w:rsidRPr="00D40027">
        <w:rPr>
          <w:rStyle w:val="a3"/>
          <w:rFonts w:ascii="PT Astra Serif" w:hAnsi="PT Astra Serif"/>
          <w:color w:val="000000"/>
          <w:sz w:val="28"/>
          <w:szCs w:val="28"/>
          <w:u w:val="none"/>
        </w:rPr>
        <w:t>.</w:t>
      </w:r>
    </w:p>
    <w:p w:rsidR="00C87EFB" w:rsidRDefault="00C87EFB" w:rsidP="00C87EFB">
      <w:pPr>
        <w:jc w:val="both"/>
        <w:rPr>
          <w:rStyle w:val="a3"/>
          <w:rFonts w:ascii="PT Astra Serif" w:hAnsi="PT Astra Serif"/>
          <w:color w:val="000000"/>
          <w:sz w:val="28"/>
          <w:szCs w:val="28"/>
          <w:u w:val="none"/>
        </w:rPr>
      </w:pPr>
    </w:p>
    <w:p w:rsidR="00233043" w:rsidRDefault="00233043" w:rsidP="00C87EFB">
      <w:pPr>
        <w:jc w:val="both"/>
        <w:rPr>
          <w:rStyle w:val="a3"/>
          <w:rFonts w:ascii="PT Astra Serif" w:hAnsi="PT Astra Serif"/>
          <w:color w:val="000000"/>
          <w:sz w:val="28"/>
          <w:szCs w:val="28"/>
          <w:u w:val="none"/>
        </w:rPr>
      </w:pPr>
    </w:p>
    <w:p w:rsidR="00233043" w:rsidRDefault="00233043" w:rsidP="00C87EFB">
      <w:pPr>
        <w:jc w:val="both"/>
        <w:rPr>
          <w:rStyle w:val="a3"/>
          <w:rFonts w:ascii="PT Astra Serif" w:hAnsi="PT Astra Serif"/>
          <w:color w:val="000000"/>
          <w:sz w:val="28"/>
          <w:szCs w:val="28"/>
          <w:u w:val="none"/>
        </w:rPr>
      </w:pPr>
    </w:p>
    <w:p w:rsidR="00233043" w:rsidRPr="00D40027" w:rsidRDefault="00233043" w:rsidP="00C87EFB">
      <w:pPr>
        <w:jc w:val="both"/>
        <w:rPr>
          <w:rStyle w:val="a3"/>
          <w:rFonts w:ascii="PT Astra Serif" w:hAnsi="PT Astra Serif"/>
          <w:color w:val="000000"/>
          <w:sz w:val="28"/>
          <w:szCs w:val="28"/>
          <w:u w:val="none"/>
        </w:rPr>
      </w:pPr>
    </w:p>
    <w:p w:rsidR="00C87EFB" w:rsidRPr="00D40027" w:rsidRDefault="00D40027" w:rsidP="00D40027">
      <w:pPr>
        <w:keepNext/>
        <w:keepLines/>
        <w:outlineLvl w:val="0"/>
        <w:rPr>
          <w:rStyle w:val="a3"/>
          <w:rFonts w:ascii="PT Astra Serif" w:hAnsi="PT Astra Serif"/>
          <w:color w:val="000000"/>
          <w:sz w:val="28"/>
          <w:szCs w:val="28"/>
          <w:u w:val="none"/>
        </w:rPr>
      </w:pPr>
      <w:r w:rsidRPr="00D40027">
        <w:rPr>
          <w:rStyle w:val="a3"/>
          <w:color w:val="000000"/>
          <w:sz w:val="28"/>
          <w:szCs w:val="28"/>
          <w:u w:val="none"/>
        </w:rPr>
        <w:t xml:space="preserve">      </w:t>
      </w:r>
      <w:r w:rsidRPr="00D40027">
        <w:rPr>
          <w:rStyle w:val="a3"/>
          <w:rFonts w:ascii="PT Astra Serif" w:hAnsi="PT Astra Serif"/>
          <w:color w:val="000000"/>
          <w:sz w:val="28"/>
          <w:szCs w:val="28"/>
          <w:u w:val="none"/>
        </w:rPr>
        <w:t xml:space="preserve">Глава </w:t>
      </w:r>
      <w:proofErr w:type="gramStart"/>
      <w:r w:rsidRPr="00D40027">
        <w:rPr>
          <w:rStyle w:val="a3"/>
          <w:rFonts w:ascii="PT Astra Serif" w:hAnsi="PT Astra Serif"/>
          <w:color w:val="000000"/>
          <w:sz w:val="28"/>
          <w:szCs w:val="28"/>
          <w:u w:val="none"/>
        </w:rPr>
        <w:t>Красноармейского</w:t>
      </w:r>
      <w:proofErr w:type="gramEnd"/>
      <w:r w:rsidRPr="00D40027">
        <w:rPr>
          <w:rStyle w:val="a3"/>
          <w:rFonts w:ascii="PT Astra Serif" w:hAnsi="PT Astra Serif"/>
          <w:color w:val="000000"/>
          <w:sz w:val="28"/>
          <w:szCs w:val="28"/>
          <w:u w:val="none"/>
        </w:rPr>
        <w:t xml:space="preserve"> </w:t>
      </w:r>
    </w:p>
    <w:p w:rsidR="00D40027" w:rsidRPr="00D40027" w:rsidRDefault="00D40027" w:rsidP="00D40027">
      <w:pPr>
        <w:keepNext/>
        <w:keepLines/>
        <w:tabs>
          <w:tab w:val="left" w:pos="8137"/>
          <w:tab w:val="left" w:pos="9088"/>
        </w:tabs>
        <w:outlineLvl w:val="0"/>
        <w:rPr>
          <w:rStyle w:val="a3"/>
          <w:rFonts w:ascii="PT Astra Serif" w:hAnsi="PT Astra Serif"/>
          <w:color w:val="000000"/>
          <w:sz w:val="28"/>
          <w:szCs w:val="28"/>
          <w:u w:val="none"/>
        </w:rPr>
      </w:pPr>
      <w:r w:rsidRPr="00D40027">
        <w:rPr>
          <w:rStyle w:val="a3"/>
          <w:rFonts w:ascii="PT Astra Serif" w:hAnsi="PT Astra Serif"/>
          <w:color w:val="000000"/>
          <w:sz w:val="28"/>
          <w:szCs w:val="28"/>
          <w:u w:val="none"/>
        </w:rPr>
        <w:t xml:space="preserve">      муниципального района </w:t>
      </w:r>
      <w:r w:rsidRPr="00D40027">
        <w:rPr>
          <w:rStyle w:val="a3"/>
          <w:rFonts w:ascii="PT Astra Serif" w:hAnsi="PT Astra Serif"/>
          <w:color w:val="000000"/>
          <w:sz w:val="28"/>
          <w:szCs w:val="28"/>
          <w:u w:val="none"/>
        </w:rPr>
        <w:tab/>
      </w:r>
      <w:r>
        <w:rPr>
          <w:rStyle w:val="a3"/>
          <w:rFonts w:ascii="PT Astra Serif" w:hAnsi="PT Astra Serif"/>
          <w:color w:val="000000"/>
          <w:sz w:val="28"/>
          <w:szCs w:val="28"/>
          <w:u w:val="none"/>
        </w:rPr>
        <w:t xml:space="preserve">       </w:t>
      </w:r>
      <w:r w:rsidRPr="00D40027">
        <w:rPr>
          <w:rStyle w:val="a3"/>
          <w:rFonts w:ascii="PT Astra Serif" w:hAnsi="PT Astra Serif"/>
          <w:color w:val="000000"/>
          <w:sz w:val="28"/>
          <w:szCs w:val="28"/>
          <w:u w:val="none"/>
        </w:rPr>
        <w:t>А.И. Зотов</w:t>
      </w:r>
      <w:r w:rsidRPr="00D40027">
        <w:rPr>
          <w:rStyle w:val="a3"/>
          <w:rFonts w:ascii="PT Astra Serif" w:hAnsi="PT Astra Serif"/>
          <w:color w:val="000000"/>
          <w:sz w:val="28"/>
          <w:szCs w:val="28"/>
          <w:u w:val="none"/>
        </w:rPr>
        <w:tab/>
      </w:r>
    </w:p>
    <w:p w:rsidR="009C124B" w:rsidRPr="00D40027" w:rsidRDefault="009C124B" w:rsidP="009C124B">
      <w:pPr>
        <w:rPr>
          <w:rFonts w:ascii="PT Astra Serif" w:hAnsi="PT Astra Serif"/>
          <w:color w:val="000000"/>
          <w:sz w:val="28"/>
          <w:szCs w:val="28"/>
        </w:rPr>
      </w:pPr>
      <w:r w:rsidRPr="00D40027">
        <w:rPr>
          <w:rFonts w:ascii="PT Astra Serif" w:hAnsi="PT Astra Serif"/>
          <w:color w:val="000000"/>
          <w:sz w:val="28"/>
          <w:szCs w:val="28"/>
        </w:rPr>
        <w:t xml:space="preserve">       </w:t>
      </w:r>
    </w:p>
    <w:p w:rsidR="009C124B" w:rsidRPr="00D40027" w:rsidRDefault="009C124B" w:rsidP="009C124B">
      <w:pPr>
        <w:rPr>
          <w:rFonts w:ascii="PT Astra Serif" w:hAnsi="PT Astra Serif"/>
          <w:color w:val="000000"/>
          <w:sz w:val="28"/>
          <w:szCs w:val="28"/>
        </w:rPr>
      </w:pPr>
    </w:p>
    <w:p w:rsidR="00C87EFB" w:rsidRPr="00D40027" w:rsidRDefault="009C124B" w:rsidP="00D40027">
      <w:pPr>
        <w:rPr>
          <w:rFonts w:ascii="PT Astra Serif" w:hAnsi="PT Astra Serif"/>
          <w:color w:val="000000"/>
          <w:sz w:val="24"/>
        </w:rPr>
      </w:pPr>
      <w:r w:rsidRPr="00D40027">
        <w:rPr>
          <w:rFonts w:ascii="PT Astra Serif" w:hAnsi="PT Astra Serif"/>
          <w:color w:val="000000"/>
          <w:sz w:val="28"/>
          <w:szCs w:val="28"/>
        </w:rPr>
        <w:t xml:space="preserve">       </w:t>
      </w:r>
    </w:p>
    <w:p w:rsidR="00C87EFB" w:rsidRPr="00D40027" w:rsidRDefault="00C87EFB">
      <w:pPr>
        <w:pBdr>
          <w:top w:val="nil"/>
          <w:left w:val="nil"/>
          <w:bottom w:val="nil"/>
          <w:right w:val="nil"/>
          <w:between w:val="nil"/>
        </w:pBdr>
        <w:ind w:firstLine="756"/>
        <w:jc w:val="both"/>
        <w:rPr>
          <w:rFonts w:ascii="PT Astra Serif" w:hAnsi="PT Astra Serif"/>
          <w:color w:val="000000"/>
          <w:sz w:val="24"/>
        </w:rPr>
      </w:pPr>
    </w:p>
    <w:p w:rsidR="00C87EFB" w:rsidRPr="00D40027" w:rsidRDefault="00C87EFB">
      <w:pPr>
        <w:pBdr>
          <w:top w:val="nil"/>
          <w:left w:val="nil"/>
          <w:bottom w:val="nil"/>
          <w:right w:val="nil"/>
          <w:between w:val="nil"/>
        </w:pBdr>
        <w:ind w:firstLine="756"/>
        <w:jc w:val="both"/>
        <w:rPr>
          <w:rFonts w:ascii="PT Astra Serif" w:hAnsi="PT Astra Serif"/>
          <w:color w:val="000000"/>
          <w:sz w:val="24"/>
        </w:rPr>
      </w:pPr>
    </w:p>
    <w:p w:rsidR="00C87EFB" w:rsidRPr="00D40027" w:rsidRDefault="00C87EFB">
      <w:pPr>
        <w:pBdr>
          <w:top w:val="nil"/>
          <w:left w:val="nil"/>
          <w:bottom w:val="nil"/>
          <w:right w:val="nil"/>
          <w:between w:val="nil"/>
        </w:pBdr>
        <w:ind w:firstLine="756"/>
        <w:jc w:val="both"/>
        <w:rPr>
          <w:rFonts w:ascii="PT Astra Serif" w:hAnsi="PT Astra Serif"/>
          <w:color w:val="000000"/>
          <w:sz w:val="24"/>
        </w:rPr>
      </w:pPr>
    </w:p>
    <w:p w:rsidR="00C87EFB" w:rsidRPr="00D40027" w:rsidRDefault="00C87EFB">
      <w:pPr>
        <w:pBdr>
          <w:top w:val="nil"/>
          <w:left w:val="nil"/>
          <w:bottom w:val="nil"/>
          <w:right w:val="nil"/>
          <w:between w:val="nil"/>
        </w:pBdr>
        <w:ind w:firstLine="756"/>
        <w:jc w:val="both"/>
        <w:rPr>
          <w:rFonts w:ascii="PT Astra Serif" w:hAnsi="PT Astra Serif"/>
          <w:color w:val="000000"/>
          <w:sz w:val="24"/>
        </w:rPr>
      </w:pPr>
    </w:p>
    <w:p w:rsidR="00C87EFB" w:rsidRPr="00D40027" w:rsidRDefault="00C87EFB">
      <w:pPr>
        <w:pBdr>
          <w:top w:val="nil"/>
          <w:left w:val="nil"/>
          <w:bottom w:val="nil"/>
          <w:right w:val="nil"/>
          <w:between w:val="nil"/>
        </w:pBdr>
        <w:ind w:firstLine="756"/>
        <w:jc w:val="both"/>
        <w:rPr>
          <w:rFonts w:ascii="PT Astra Serif" w:hAnsi="PT Astra Serif"/>
          <w:color w:val="000000"/>
          <w:sz w:val="24"/>
        </w:rPr>
      </w:pPr>
    </w:p>
    <w:p w:rsidR="005317DF" w:rsidRDefault="005317DF" w:rsidP="005317DF">
      <w:pPr>
        <w:pStyle w:val="a7"/>
        <w:ind w:left="4248"/>
        <w:jc w:val="left"/>
        <w:rPr>
          <w:b w:val="0"/>
        </w:rPr>
      </w:pPr>
      <w:r>
        <w:rPr>
          <w:b w:val="0"/>
        </w:rPr>
        <w:t xml:space="preserve">    </w:t>
      </w:r>
    </w:p>
    <w:p w:rsidR="005317DF" w:rsidRDefault="005317DF" w:rsidP="005317DF">
      <w:pPr>
        <w:pStyle w:val="a7"/>
        <w:ind w:left="4248"/>
        <w:jc w:val="left"/>
        <w:rPr>
          <w:b w:val="0"/>
        </w:rPr>
      </w:pPr>
    </w:p>
    <w:p w:rsidR="005317DF" w:rsidRDefault="005317DF" w:rsidP="005317DF">
      <w:pPr>
        <w:pStyle w:val="a7"/>
        <w:ind w:left="4248"/>
        <w:jc w:val="left"/>
        <w:rPr>
          <w:b w:val="0"/>
        </w:rPr>
      </w:pPr>
    </w:p>
    <w:p w:rsidR="005317DF" w:rsidRDefault="005317DF" w:rsidP="005317DF">
      <w:pPr>
        <w:pStyle w:val="a7"/>
        <w:ind w:left="4248"/>
        <w:jc w:val="left"/>
        <w:rPr>
          <w:b w:val="0"/>
        </w:rPr>
      </w:pPr>
    </w:p>
    <w:p w:rsidR="005317DF" w:rsidRDefault="005317DF" w:rsidP="005317DF">
      <w:pPr>
        <w:pStyle w:val="a7"/>
        <w:ind w:left="4248"/>
        <w:jc w:val="left"/>
        <w:rPr>
          <w:b w:val="0"/>
        </w:rPr>
      </w:pPr>
    </w:p>
    <w:p w:rsidR="005317DF" w:rsidRDefault="005317DF" w:rsidP="005317DF">
      <w:pPr>
        <w:pStyle w:val="a7"/>
        <w:ind w:left="4248"/>
        <w:jc w:val="left"/>
        <w:rPr>
          <w:b w:val="0"/>
        </w:rPr>
      </w:pPr>
    </w:p>
    <w:p w:rsidR="005317DF" w:rsidRDefault="005317DF" w:rsidP="005317DF">
      <w:pPr>
        <w:pStyle w:val="a7"/>
        <w:ind w:left="4248"/>
        <w:jc w:val="left"/>
        <w:rPr>
          <w:b w:val="0"/>
        </w:rPr>
      </w:pPr>
    </w:p>
    <w:p w:rsidR="005317DF" w:rsidRDefault="005317DF" w:rsidP="005317DF">
      <w:pPr>
        <w:pStyle w:val="a7"/>
        <w:ind w:left="4248"/>
        <w:jc w:val="left"/>
        <w:rPr>
          <w:b w:val="0"/>
        </w:rPr>
      </w:pPr>
    </w:p>
    <w:p w:rsidR="005317DF" w:rsidRDefault="005317DF" w:rsidP="005317DF">
      <w:pPr>
        <w:pStyle w:val="a7"/>
        <w:ind w:left="4248"/>
        <w:jc w:val="left"/>
        <w:rPr>
          <w:b w:val="0"/>
        </w:rPr>
      </w:pPr>
    </w:p>
    <w:p w:rsidR="005317DF" w:rsidRDefault="005317DF" w:rsidP="005317DF">
      <w:pPr>
        <w:pStyle w:val="a7"/>
        <w:ind w:left="4248"/>
        <w:jc w:val="left"/>
        <w:rPr>
          <w:b w:val="0"/>
        </w:rPr>
      </w:pPr>
    </w:p>
    <w:p w:rsidR="005317DF" w:rsidRDefault="005317DF" w:rsidP="005317DF">
      <w:pPr>
        <w:pStyle w:val="a7"/>
        <w:ind w:left="4248"/>
        <w:jc w:val="left"/>
        <w:rPr>
          <w:b w:val="0"/>
        </w:rPr>
      </w:pPr>
    </w:p>
    <w:p w:rsidR="005317DF" w:rsidRDefault="005317DF" w:rsidP="005317DF">
      <w:pPr>
        <w:pStyle w:val="a7"/>
        <w:ind w:left="4248"/>
        <w:jc w:val="left"/>
        <w:rPr>
          <w:b w:val="0"/>
        </w:rPr>
      </w:pPr>
    </w:p>
    <w:p w:rsidR="005317DF" w:rsidRDefault="005317DF" w:rsidP="005317DF">
      <w:pPr>
        <w:pStyle w:val="a7"/>
        <w:ind w:left="4248"/>
        <w:jc w:val="left"/>
        <w:rPr>
          <w:b w:val="0"/>
        </w:rPr>
      </w:pPr>
    </w:p>
    <w:p w:rsidR="005317DF" w:rsidRDefault="005317DF" w:rsidP="005317DF">
      <w:pPr>
        <w:pStyle w:val="a7"/>
        <w:ind w:left="4248"/>
        <w:jc w:val="left"/>
        <w:rPr>
          <w:b w:val="0"/>
        </w:rPr>
      </w:pPr>
    </w:p>
    <w:p w:rsidR="005317DF" w:rsidRDefault="005317DF" w:rsidP="005317DF">
      <w:pPr>
        <w:pStyle w:val="a7"/>
        <w:ind w:left="4248"/>
        <w:jc w:val="left"/>
        <w:rPr>
          <w:b w:val="0"/>
        </w:rPr>
      </w:pPr>
    </w:p>
    <w:p w:rsidR="005317DF" w:rsidRDefault="005317DF" w:rsidP="005317DF">
      <w:pPr>
        <w:pStyle w:val="a7"/>
        <w:ind w:left="4248"/>
        <w:jc w:val="left"/>
        <w:rPr>
          <w:b w:val="0"/>
        </w:rPr>
      </w:pPr>
    </w:p>
    <w:p w:rsidR="005317DF" w:rsidRDefault="005317DF" w:rsidP="005317DF">
      <w:pPr>
        <w:pStyle w:val="a7"/>
        <w:ind w:left="4248"/>
        <w:jc w:val="left"/>
        <w:rPr>
          <w:b w:val="0"/>
        </w:rPr>
      </w:pPr>
    </w:p>
    <w:p w:rsidR="005317DF" w:rsidRDefault="005317DF" w:rsidP="005317DF">
      <w:pPr>
        <w:pStyle w:val="a7"/>
        <w:ind w:left="4248"/>
        <w:jc w:val="left"/>
        <w:rPr>
          <w:b w:val="0"/>
        </w:rPr>
      </w:pPr>
    </w:p>
    <w:p w:rsidR="005317DF" w:rsidRDefault="005317DF" w:rsidP="005317DF">
      <w:pPr>
        <w:pStyle w:val="a7"/>
        <w:ind w:left="4248"/>
        <w:jc w:val="left"/>
        <w:rPr>
          <w:b w:val="0"/>
        </w:rPr>
      </w:pPr>
    </w:p>
    <w:p w:rsidR="005317DF" w:rsidRDefault="005317DF" w:rsidP="005317DF">
      <w:pPr>
        <w:pStyle w:val="a7"/>
        <w:ind w:left="4248"/>
        <w:jc w:val="left"/>
        <w:rPr>
          <w:b w:val="0"/>
        </w:rPr>
      </w:pPr>
    </w:p>
    <w:p w:rsidR="005317DF" w:rsidRDefault="005317DF" w:rsidP="005317DF">
      <w:pPr>
        <w:pStyle w:val="a7"/>
        <w:ind w:left="4248"/>
        <w:jc w:val="left"/>
        <w:rPr>
          <w:b w:val="0"/>
        </w:rPr>
      </w:pPr>
    </w:p>
    <w:p w:rsidR="005317DF" w:rsidRDefault="005317DF" w:rsidP="005317DF">
      <w:pPr>
        <w:pStyle w:val="a7"/>
        <w:ind w:left="4248"/>
        <w:jc w:val="left"/>
        <w:rPr>
          <w:b w:val="0"/>
        </w:rPr>
      </w:pPr>
    </w:p>
    <w:p w:rsidR="005317DF" w:rsidRDefault="005317DF" w:rsidP="005317DF">
      <w:pPr>
        <w:pStyle w:val="a7"/>
        <w:ind w:left="4248"/>
        <w:jc w:val="left"/>
        <w:rPr>
          <w:b w:val="0"/>
        </w:rPr>
      </w:pPr>
    </w:p>
    <w:p w:rsidR="005317DF" w:rsidRDefault="005317DF" w:rsidP="005317DF">
      <w:pPr>
        <w:pStyle w:val="a7"/>
        <w:ind w:left="4248"/>
        <w:jc w:val="left"/>
        <w:rPr>
          <w:b w:val="0"/>
        </w:rPr>
      </w:pPr>
    </w:p>
    <w:p w:rsidR="005317DF" w:rsidRDefault="005317DF" w:rsidP="005317DF">
      <w:pPr>
        <w:pStyle w:val="a7"/>
        <w:ind w:left="4248"/>
        <w:jc w:val="left"/>
        <w:rPr>
          <w:b w:val="0"/>
        </w:rPr>
      </w:pPr>
    </w:p>
    <w:p w:rsidR="005317DF" w:rsidRDefault="005317DF" w:rsidP="005317DF">
      <w:pPr>
        <w:pStyle w:val="a7"/>
        <w:ind w:left="4248"/>
        <w:jc w:val="left"/>
        <w:rPr>
          <w:b w:val="0"/>
        </w:rPr>
      </w:pPr>
    </w:p>
    <w:p w:rsidR="005317DF" w:rsidRDefault="005317DF" w:rsidP="005317DF">
      <w:pPr>
        <w:pStyle w:val="a7"/>
        <w:ind w:left="4248"/>
        <w:jc w:val="left"/>
        <w:rPr>
          <w:b w:val="0"/>
        </w:rPr>
      </w:pPr>
    </w:p>
    <w:p w:rsidR="005317DF" w:rsidRDefault="005317DF" w:rsidP="005317DF">
      <w:pPr>
        <w:pStyle w:val="a7"/>
        <w:ind w:left="4248"/>
        <w:jc w:val="left"/>
        <w:rPr>
          <w:b w:val="0"/>
        </w:rPr>
      </w:pPr>
    </w:p>
    <w:p w:rsidR="005317DF" w:rsidRDefault="005317DF" w:rsidP="005317DF">
      <w:pPr>
        <w:pStyle w:val="a7"/>
        <w:ind w:left="4248"/>
        <w:jc w:val="left"/>
        <w:rPr>
          <w:b w:val="0"/>
        </w:rPr>
      </w:pPr>
    </w:p>
    <w:p w:rsidR="005317DF" w:rsidRDefault="005317DF" w:rsidP="005317DF">
      <w:pPr>
        <w:pStyle w:val="a7"/>
        <w:ind w:left="4248"/>
        <w:jc w:val="left"/>
        <w:rPr>
          <w:b w:val="0"/>
        </w:rPr>
      </w:pPr>
    </w:p>
    <w:p w:rsidR="005317DF" w:rsidRDefault="005317DF" w:rsidP="005317DF">
      <w:pPr>
        <w:pStyle w:val="a7"/>
        <w:ind w:left="4248"/>
        <w:jc w:val="left"/>
        <w:rPr>
          <w:b w:val="0"/>
        </w:rPr>
      </w:pPr>
    </w:p>
    <w:p w:rsidR="005317DF" w:rsidRDefault="005317DF" w:rsidP="005317DF">
      <w:pPr>
        <w:pStyle w:val="a7"/>
        <w:ind w:left="4248"/>
        <w:jc w:val="left"/>
        <w:rPr>
          <w:b w:val="0"/>
        </w:rPr>
      </w:pPr>
    </w:p>
    <w:p w:rsidR="005317DF" w:rsidRPr="008538B8" w:rsidRDefault="005317DF" w:rsidP="005317DF">
      <w:pPr>
        <w:pStyle w:val="a7"/>
        <w:ind w:left="4248"/>
        <w:jc w:val="left"/>
        <w:rPr>
          <w:b w:val="0"/>
        </w:rPr>
      </w:pPr>
      <w:r>
        <w:rPr>
          <w:b w:val="0"/>
        </w:rPr>
        <w:lastRenderedPageBreak/>
        <w:t xml:space="preserve">                                      </w:t>
      </w:r>
      <w:r w:rsidRPr="008538B8">
        <w:rPr>
          <w:b w:val="0"/>
        </w:rPr>
        <w:t>Приложение</w:t>
      </w:r>
    </w:p>
    <w:p w:rsidR="005317DF" w:rsidRPr="008538B8" w:rsidRDefault="005317DF" w:rsidP="005317DF">
      <w:pPr>
        <w:pStyle w:val="a7"/>
        <w:jc w:val="both"/>
        <w:rPr>
          <w:b w:val="0"/>
        </w:rPr>
      </w:pPr>
      <w:r w:rsidRPr="008538B8">
        <w:rPr>
          <w:b w:val="0"/>
        </w:rPr>
        <w:tab/>
      </w:r>
      <w:r w:rsidRPr="008538B8">
        <w:rPr>
          <w:b w:val="0"/>
        </w:rPr>
        <w:tab/>
        <w:t xml:space="preserve">                                                   </w:t>
      </w:r>
      <w:r>
        <w:rPr>
          <w:b w:val="0"/>
        </w:rPr>
        <w:t xml:space="preserve">                                  </w:t>
      </w:r>
      <w:r w:rsidRPr="008538B8">
        <w:rPr>
          <w:b w:val="0"/>
        </w:rPr>
        <w:t>к постановлению администр</w:t>
      </w:r>
      <w:r w:rsidRPr="008538B8">
        <w:rPr>
          <w:b w:val="0"/>
        </w:rPr>
        <w:t>а</w:t>
      </w:r>
      <w:r w:rsidRPr="008538B8">
        <w:rPr>
          <w:b w:val="0"/>
        </w:rPr>
        <w:t>ции</w:t>
      </w:r>
    </w:p>
    <w:p w:rsidR="005317DF" w:rsidRPr="008538B8" w:rsidRDefault="005317DF" w:rsidP="005317DF">
      <w:pPr>
        <w:pStyle w:val="a7"/>
        <w:jc w:val="both"/>
        <w:rPr>
          <w:b w:val="0"/>
        </w:rPr>
      </w:pPr>
      <w:r w:rsidRPr="008538B8">
        <w:rPr>
          <w:b w:val="0"/>
        </w:rPr>
        <w:t xml:space="preserve">                                                                           </w:t>
      </w:r>
      <w:r>
        <w:rPr>
          <w:b w:val="0"/>
        </w:rPr>
        <w:t xml:space="preserve">                                  Красноармейского</w:t>
      </w:r>
      <w:r w:rsidRPr="008538B8">
        <w:rPr>
          <w:b w:val="0"/>
        </w:rPr>
        <w:t xml:space="preserve"> муниципальн</w:t>
      </w:r>
      <w:r w:rsidRPr="008538B8">
        <w:rPr>
          <w:b w:val="0"/>
        </w:rPr>
        <w:t>о</w:t>
      </w:r>
      <w:r w:rsidRPr="008538B8">
        <w:rPr>
          <w:b w:val="0"/>
        </w:rPr>
        <w:t>го</w:t>
      </w:r>
    </w:p>
    <w:p w:rsidR="005317DF" w:rsidRPr="008538B8" w:rsidRDefault="005317DF" w:rsidP="005317DF">
      <w:pPr>
        <w:pStyle w:val="a7"/>
        <w:ind w:left="3540" w:firstLine="708"/>
        <w:jc w:val="both"/>
        <w:rPr>
          <w:b w:val="0"/>
        </w:rPr>
      </w:pPr>
      <w:r w:rsidRPr="008538B8">
        <w:rPr>
          <w:b w:val="0"/>
        </w:rPr>
        <w:t xml:space="preserve">    </w:t>
      </w:r>
      <w:r>
        <w:rPr>
          <w:b w:val="0"/>
        </w:rPr>
        <w:t xml:space="preserve">                                 </w:t>
      </w:r>
      <w:r w:rsidRPr="008538B8">
        <w:rPr>
          <w:b w:val="0"/>
        </w:rPr>
        <w:t xml:space="preserve"> района от </w:t>
      </w:r>
      <w:r>
        <w:rPr>
          <w:b w:val="0"/>
        </w:rPr>
        <w:t>15.12.</w:t>
      </w:r>
      <w:r w:rsidRPr="008538B8">
        <w:rPr>
          <w:b w:val="0"/>
        </w:rPr>
        <w:t xml:space="preserve"> 2023 года № </w:t>
      </w:r>
      <w:r>
        <w:rPr>
          <w:b w:val="0"/>
        </w:rPr>
        <w:t>991</w:t>
      </w:r>
    </w:p>
    <w:p w:rsidR="005317DF" w:rsidRPr="008538B8" w:rsidRDefault="005317DF" w:rsidP="005317DF">
      <w:pPr>
        <w:pStyle w:val="a7"/>
        <w:jc w:val="left"/>
        <w:rPr>
          <w:b w:val="0"/>
        </w:rPr>
      </w:pPr>
      <w:r w:rsidRPr="008538B8">
        <w:t xml:space="preserve">  </w:t>
      </w:r>
    </w:p>
    <w:p w:rsidR="005317DF" w:rsidRPr="008538B8" w:rsidRDefault="005317DF" w:rsidP="005317DF">
      <w:pPr>
        <w:pStyle w:val="a7"/>
        <w:ind w:left="1416" w:firstLine="708"/>
        <w:jc w:val="left"/>
        <w:rPr>
          <w:b w:val="0"/>
        </w:rPr>
      </w:pPr>
      <w:r w:rsidRPr="008538B8">
        <w:rPr>
          <w:b w:val="0"/>
        </w:rPr>
        <w:t xml:space="preserve">                                           </w:t>
      </w:r>
    </w:p>
    <w:p w:rsidR="005317DF" w:rsidRPr="008538B8" w:rsidRDefault="005317DF" w:rsidP="005317DF">
      <w:pPr>
        <w:ind w:right="819"/>
        <w:jc w:val="center"/>
        <w:rPr>
          <w:b/>
          <w:sz w:val="22"/>
          <w:szCs w:val="22"/>
        </w:rPr>
      </w:pPr>
    </w:p>
    <w:tbl>
      <w:tblPr>
        <w:tblW w:w="10008" w:type="dxa"/>
        <w:tblLayout w:type="fixed"/>
        <w:tblLook w:val="01E0"/>
      </w:tblPr>
      <w:tblGrid>
        <w:gridCol w:w="1526"/>
        <w:gridCol w:w="8482"/>
      </w:tblGrid>
      <w:tr w:rsidR="005317DF" w:rsidRPr="008538B8" w:rsidTr="00A30862">
        <w:tc>
          <w:tcPr>
            <w:tcW w:w="10008" w:type="dxa"/>
            <w:gridSpan w:val="2"/>
            <w:shd w:val="clear" w:color="auto" w:fill="auto"/>
          </w:tcPr>
          <w:p w:rsidR="005317DF" w:rsidRPr="008538B8" w:rsidRDefault="005317DF" w:rsidP="00A30862">
            <w:pPr>
              <w:pStyle w:val="a7"/>
              <w:rPr>
                <w:szCs w:val="24"/>
              </w:rPr>
            </w:pPr>
            <w:r w:rsidRPr="008538B8">
              <w:rPr>
                <w:szCs w:val="24"/>
              </w:rPr>
              <w:t>Административный регламент</w:t>
            </w:r>
          </w:p>
          <w:p w:rsidR="005317DF" w:rsidRPr="008538B8" w:rsidRDefault="005317DF" w:rsidP="00A30862">
            <w:pPr>
              <w:pStyle w:val="a9"/>
              <w:jc w:val="center"/>
              <w:rPr>
                <w:b/>
                <w:sz w:val="22"/>
                <w:szCs w:val="22"/>
              </w:rPr>
            </w:pPr>
            <w:proofErr w:type="gramStart"/>
            <w:r w:rsidRPr="008538B8">
              <w:rPr>
                <w:b/>
              </w:rPr>
              <w:t xml:space="preserve">предоставления комитетом по земельным ресурсам администрации </w:t>
            </w:r>
            <w:r>
              <w:rPr>
                <w:b/>
              </w:rPr>
              <w:t>Красноармейского</w:t>
            </w:r>
            <w:r w:rsidRPr="008538B8">
              <w:rPr>
                <w:b/>
              </w:rPr>
              <w:t xml:space="preserve"> муниципального района муниципальной услуги «Постановка на учет военнослужащих, лиц, заключивших (заключавших) контракт о пребывании в добровольческом формир</w:t>
            </w:r>
            <w:r w:rsidRPr="008538B8">
              <w:rPr>
                <w:b/>
              </w:rPr>
              <w:t>о</w:t>
            </w:r>
            <w:r w:rsidRPr="008538B8">
              <w:rPr>
                <w:b/>
              </w:rPr>
              <w:t>вании, содействующем выполнению задач, возложенных на Вооруженные Силы Росси</w:t>
            </w:r>
            <w:r w:rsidRPr="008538B8">
              <w:rPr>
                <w:b/>
              </w:rPr>
              <w:t>й</w:t>
            </w:r>
            <w:r w:rsidRPr="008538B8">
              <w:rPr>
                <w:b/>
              </w:rPr>
              <w:t>ской Федерации, лиц, проходящих (проходивших) службу в войсках национальной гва</w:t>
            </w:r>
            <w:r w:rsidRPr="008538B8">
              <w:rPr>
                <w:b/>
              </w:rPr>
              <w:t>р</w:t>
            </w:r>
            <w:r w:rsidRPr="008538B8">
              <w:rPr>
                <w:b/>
              </w:rPr>
              <w:t>дии Российской Федерации и имеющих специальные звания полиции, за заслуги, проя</w:t>
            </w:r>
            <w:r w:rsidRPr="008538B8">
              <w:rPr>
                <w:b/>
              </w:rPr>
              <w:t>в</w:t>
            </w:r>
            <w:r w:rsidRPr="008538B8">
              <w:rPr>
                <w:b/>
              </w:rPr>
              <w:t>ленные в ходе участия в специальной военной операции, и членов</w:t>
            </w:r>
            <w:proofErr w:type="gramEnd"/>
            <w:r w:rsidRPr="008538B8">
              <w:rPr>
                <w:b/>
              </w:rPr>
              <w:t xml:space="preserve"> их семей в целях бе</w:t>
            </w:r>
            <w:r w:rsidRPr="008538B8">
              <w:rPr>
                <w:b/>
              </w:rPr>
              <w:t>с</w:t>
            </w:r>
            <w:r w:rsidRPr="008538B8">
              <w:rPr>
                <w:b/>
              </w:rPr>
              <w:t>платного предоставления в собственность земельных участков, находящихся в госуда</w:t>
            </w:r>
            <w:r w:rsidRPr="008538B8">
              <w:rPr>
                <w:b/>
              </w:rPr>
              <w:t>р</w:t>
            </w:r>
            <w:r w:rsidRPr="008538B8">
              <w:rPr>
                <w:b/>
              </w:rPr>
              <w:t>ственной или муниципальной собственности»</w:t>
            </w:r>
          </w:p>
        </w:tc>
      </w:tr>
      <w:tr w:rsidR="005317DF" w:rsidRPr="008538B8" w:rsidTr="00A30862">
        <w:tc>
          <w:tcPr>
            <w:tcW w:w="1526" w:type="dxa"/>
            <w:shd w:val="clear" w:color="auto" w:fill="auto"/>
            <w:vAlign w:val="center"/>
          </w:tcPr>
          <w:p w:rsidR="005317DF" w:rsidRPr="008538B8" w:rsidRDefault="005317DF" w:rsidP="00A30862">
            <w:pPr>
              <w:tabs>
                <w:tab w:val="left" w:pos="0"/>
              </w:tabs>
              <w:ind w:right="-108"/>
              <w:jc w:val="center"/>
              <w:rPr>
                <w:szCs w:val="24"/>
              </w:rPr>
            </w:pPr>
            <w:r w:rsidRPr="008538B8">
              <w:rPr>
                <w:szCs w:val="24"/>
              </w:rPr>
              <w:t>1</w:t>
            </w:r>
          </w:p>
        </w:tc>
        <w:tc>
          <w:tcPr>
            <w:tcW w:w="8482" w:type="dxa"/>
            <w:shd w:val="clear" w:color="auto" w:fill="auto"/>
          </w:tcPr>
          <w:p w:rsidR="005317DF" w:rsidRPr="008538B8" w:rsidRDefault="005317DF" w:rsidP="00A30862">
            <w:pPr>
              <w:ind w:right="819"/>
              <w:jc w:val="center"/>
              <w:rPr>
                <w:b/>
                <w:szCs w:val="24"/>
              </w:rPr>
            </w:pPr>
            <w:r w:rsidRPr="008538B8">
              <w:rPr>
                <w:b/>
                <w:szCs w:val="24"/>
              </w:rPr>
              <w:t>Общие положения</w:t>
            </w:r>
          </w:p>
        </w:tc>
      </w:tr>
      <w:tr w:rsidR="005317DF" w:rsidRPr="008538B8" w:rsidTr="00A30862">
        <w:tc>
          <w:tcPr>
            <w:tcW w:w="1526" w:type="dxa"/>
            <w:shd w:val="clear" w:color="auto" w:fill="auto"/>
          </w:tcPr>
          <w:p w:rsidR="005317DF" w:rsidRPr="008538B8" w:rsidRDefault="005317DF" w:rsidP="00A30862">
            <w:pPr>
              <w:ind w:right="-108"/>
              <w:jc w:val="center"/>
              <w:rPr>
                <w:szCs w:val="24"/>
              </w:rPr>
            </w:pPr>
            <w:r w:rsidRPr="008538B8">
              <w:rPr>
                <w:szCs w:val="24"/>
              </w:rPr>
              <w:t>1.1</w:t>
            </w:r>
          </w:p>
        </w:tc>
        <w:tc>
          <w:tcPr>
            <w:tcW w:w="8482" w:type="dxa"/>
            <w:shd w:val="clear" w:color="auto" w:fill="auto"/>
          </w:tcPr>
          <w:p w:rsidR="005317DF" w:rsidRPr="008538B8" w:rsidRDefault="005317DF" w:rsidP="00A30862">
            <w:pPr>
              <w:ind w:firstLine="567"/>
              <w:jc w:val="both"/>
              <w:rPr>
                <w:szCs w:val="24"/>
              </w:rPr>
            </w:pPr>
            <w:proofErr w:type="gramStart"/>
            <w:r w:rsidRPr="008538B8">
              <w:rPr>
                <w:szCs w:val="24"/>
              </w:rPr>
              <w:t xml:space="preserve">Административный регламент предоставления </w:t>
            </w:r>
            <w:r>
              <w:rPr>
                <w:szCs w:val="24"/>
              </w:rPr>
              <w:t xml:space="preserve">отделом по имущественным и земельным  вопросам администрации Красноармейского муниципального района </w:t>
            </w:r>
            <w:r w:rsidRPr="008538B8">
              <w:rPr>
                <w:szCs w:val="24"/>
              </w:rPr>
              <w:t xml:space="preserve"> «Постановка на учет в</w:t>
            </w:r>
            <w:r w:rsidRPr="008538B8">
              <w:rPr>
                <w:szCs w:val="24"/>
              </w:rPr>
              <w:t>о</w:t>
            </w:r>
            <w:r w:rsidRPr="008538B8">
              <w:rPr>
                <w:szCs w:val="24"/>
              </w:rPr>
              <w:t>еннослужащих, лиц, заключивших (заключавших) контракт о пребывании в добровольческом формировании, содействующем выполнению задач, возложенных на Вооруженные Силы Ро</w:t>
            </w:r>
            <w:r w:rsidRPr="008538B8">
              <w:rPr>
                <w:szCs w:val="24"/>
              </w:rPr>
              <w:t>с</w:t>
            </w:r>
            <w:r w:rsidRPr="008538B8">
              <w:rPr>
                <w:szCs w:val="24"/>
              </w:rPr>
              <w:t>сийской Федерации, лиц, проходящих (проходивших) службу в войсках национальной гвардии Российской Федерации и имеющих специальные звания полиции, за заслуги, проявленные в ходе участия в специальной военной операции</w:t>
            </w:r>
            <w:proofErr w:type="gramEnd"/>
            <w:r w:rsidRPr="008538B8">
              <w:rPr>
                <w:szCs w:val="24"/>
              </w:rPr>
              <w:t xml:space="preserve">, </w:t>
            </w:r>
            <w:proofErr w:type="gramStart"/>
            <w:r w:rsidRPr="008538B8">
              <w:rPr>
                <w:szCs w:val="24"/>
              </w:rPr>
              <w:t>и членов их семей в целях бесплатного предо</w:t>
            </w:r>
            <w:r w:rsidRPr="008538B8">
              <w:rPr>
                <w:szCs w:val="24"/>
              </w:rPr>
              <w:t>с</w:t>
            </w:r>
            <w:r w:rsidRPr="008538B8">
              <w:rPr>
                <w:szCs w:val="24"/>
              </w:rPr>
              <w:t>тавления в собственность земельных участков, находящихся в государственной или муниц</w:t>
            </w:r>
            <w:r w:rsidRPr="008538B8">
              <w:rPr>
                <w:szCs w:val="24"/>
              </w:rPr>
              <w:t>и</w:t>
            </w:r>
            <w:r w:rsidRPr="008538B8">
              <w:rPr>
                <w:szCs w:val="24"/>
              </w:rPr>
              <w:t xml:space="preserve">пальной собственности» (далее – административный регламент) разработан в целях  повышения качества оказания и доступности муниципальной услуги, создания комфортных условий для потребителей  муниципальной услуги и устанавливает сроки и последовательность действий уполномоченного органа администрации </w:t>
            </w:r>
            <w:r>
              <w:rPr>
                <w:szCs w:val="24"/>
              </w:rPr>
              <w:t>Красноармейского</w:t>
            </w:r>
            <w:r w:rsidRPr="008538B8">
              <w:rPr>
                <w:szCs w:val="24"/>
              </w:rPr>
              <w:t xml:space="preserve"> муниципального района при пр</w:t>
            </w:r>
            <w:r w:rsidRPr="008538B8">
              <w:rPr>
                <w:szCs w:val="24"/>
              </w:rPr>
              <w:t>е</w:t>
            </w:r>
            <w:r w:rsidRPr="008538B8">
              <w:rPr>
                <w:szCs w:val="24"/>
              </w:rPr>
              <w:t>доставлении  муниципальной услуги.</w:t>
            </w:r>
            <w:proofErr w:type="gramEnd"/>
          </w:p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proofErr w:type="gramStart"/>
            <w:r w:rsidRPr="008538B8">
              <w:t>Предметом настоящего административного регламента являются правоотношения, скл</w:t>
            </w:r>
            <w:r w:rsidRPr="008538B8">
              <w:t>а</w:t>
            </w:r>
            <w:r w:rsidRPr="008538B8">
              <w:t xml:space="preserve">дывающиеся между получателя муниципальной услуги и </w:t>
            </w:r>
            <w:r>
              <w:t>отделом по имущественным и земел</w:t>
            </w:r>
            <w:r>
              <w:t>ь</w:t>
            </w:r>
            <w:r>
              <w:t>ным вопросам</w:t>
            </w:r>
            <w:r w:rsidRPr="008538B8">
              <w:t xml:space="preserve"> администрации </w:t>
            </w:r>
            <w:r>
              <w:t>Красноармейского</w:t>
            </w:r>
            <w:r w:rsidRPr="008538B8">
              <w:t xml:space="preserve"> муниципального района в процессе постано</w:t>
            </w:r>
            <w:r w:rsidRPr="008538B8">
              <w:t>в</w:t>
            </w:r>
            <w:r w:rsidRPr="008538B8">
              <w:t xml:space="preserve">ки на учет </w:t>
            </w:r>
            <w:r w:rsidRPr="008538B8">
              <w:rPr>
                <w:b/>
                <w:szCs w:val="24"/>
              </w:rPr>
              <w:t>военнослужащих, лиц, заключивших (заключавших) контракт</w:t>
            </w:r>
            <w:r w:rsidRPr="008538B8">
              <w:rPr>
                <w:szCs w:val="24"/>
              </w:rPr>
              <w:t xml:space="preserve"> о пребывании в добровольческом формировании, содействующем выполнению задач, возложенных на Воор</w:t>
            </w:r>
            <w:r w:rsidRPr="008538B8">
              <w:rPr>
                <w:szCs w:val="24"/>
              </w:rPr>
              <w:t>у</w:t>
            </w:r>
            <w:r w:rsidRPr="008538B8">
              <w:rPr>
                <w:szCs w:val="24"/>
              </w:rPr>
              <w:t xml:space="preserve">женные Силы Российской Федерации, </w:t>
            </w:r>
            <w:r w:rsidRPr="008538B8">
              <w:rPr>
                <w:b/>
                <w:szCs w:val="24"/>
              </w:rPr>
              <w:t>лиц, проходящих (проходивших) службу в войсках национальной гвардии</w:t>
            </w:r>
            <w:r w:rsidRPr="008538B8">
              <w:rPr>
                <w:szCs w:val="24"/>
              </w:rPr>
              <w:t xml:space="preserve"> Российской Федерации и имеющих специальные звания</w:t>
            </w:r>
            <w:proofErr w:type="gramEnd"/>
            <w:r w:rsidRPr="008538B8">
              <w:rPr>
                <w:szCs w:val="24"/>
              </w:rPr>
              <w:t xml:space="preserve"> </w:t>
            </w:r>
            <w:proofErr w:type="gramStart"/>
            <w:r w:rsidRPr="008538B8">
              <w:rPr>
                <w:szCs w:val="24"/>
              </w:rPr>
              <w:t xml:space="preserve">полиции, за заслуги, проявленные в ходе участия в специальной военной операции, и </w:t>
            </w:r>
            <w:r w:rsidRPr="008538B8">
              <w:rPr>
                <w:b/>
                <w:szCs w:val="24"/>
              </w:rPr>
              <w:t>членов их семей</w:t>
            </w:r>
            <w:r w:rsidRPr="008538B8">
              <w:t>, в целях приобретения в собственность бесплатно земельного участка из перечня земельных уч</w:t>
            </w:r>
            <w:r w:rsidRPr="008538B8">
              <w:t>а</w:t>
            </w:r>
            <w:r w:rsidRPr="008538B8">
              <w:t xml:space="preserve">стков, предназначенных для предоставления в собственность бесплатно гражданам, указанным в статье 12.1 </w:t>
            </w:r>
            <w:r w:rsidRPr="008538B8">
              <w:rPr>
                <w:szCs w:val="24"/>
              </w:rPr>
              <w:t>Закона Саратовской области от 30 сентября 2014 года № 122-ЗСО «О земле» (далее – перечень земельных участков)</w:t>
            </w:r>
            <w:r w:rsidRPr="008538B8">
              <w:t>, либо земельного участка, на котором расположен принадл</w:t>
            </w:r>
            <w:r w:rsidRPr="008538B8">
              <w:t>е</w:t>
            </w:r>
            <w:r w:rsidRPr="008538B8">
              <w:t>жащий</w:t>
            </w:r>
            <w:proofErr w:type="gramEnd"/>
            <w:r w:rsidRPr="008538B8">
              <w:t xml:space="preserve"> гражданину индивидуальный жилой дом, либо земельного участка, не включенного в перечень земельных участков, по выбору указанных граждан</w:t>
            </w:r>
            <w:r w:rsidRPr="008538B8">
              <w:rPr>
                <w:szCs w:val="24"/>
              </w:rPr>
              <w:t>.</w:t>
            </w:r>
          </w:p>
        </w:tc>
      </w:tr>
      <w:tr w:rsidR="005317DF" w:rsidRPr="008538B8" w:rsidTr="00A30862">
        <w:tc>
          <w:tcPr>
            <w:tcW w:w="1526" w:type="dxa"/>
            <w:shd w:val="clear" w:color="auto" w:fill="auto"/>
          </w:tcPr>
          <w:p w:rsidR="005317DF" w:rsidRPr="008538B8" w:rsidRDefault="005317DF" w:rsidP="00A30862">
            <w:pPr>
              <w:ind w:right="-108"/>
              <w:jc w:val="center"/>
              <w:rPr>
                <w:szCs w:val="24"/>
              </w:rPr>
            </w:pPr>
            <w:r w:rsidRPr="008538B8">
              <w:rPr>
                <w:szCs w:val="24"/>
              </w:rPr>
              <w:t>1.2.</w:t>
            </w:r>
          </w:p>
        </w:tc>
        <w:tc>
          <w:tcPr>
            <w:tcW w:w="8482" w:type="dxa"/>
            <w:shd w:val="clear" w:color="auto" w:fill="auto"/>
          </w:tcPr>
          <w:p w:rsidR="005317DF" w:rsidRPr="008538B8" w:rsidRDefault="005317DF" w:rsidP="00A30862">
            <w:pPr>
              <w:ind w:firstLine="567"/>
              <w:jc w:val="both"/>
              <w:rPr>
                <w:iCs/>
                <w:color w:val="000000"/>
              </w:rPr>
            </w:pPr>
            <w:r w:rsidRPr="008538B8">
              <w:rPr>
                <w:iCs/>
                <w:color w:val="000000"/>
              </w:rPr>
              <w:t>Получателями муниципальной услуги являются</w:t>
            </w:r>
            <w:r w:rsidRPr="008538B8">
              <w:t xml:space="preserve"> следующие категории граждан,</w:t>
            </w:r>
            <w:r w:rsidRPr="008538B8">
              <w:rPr>
                <w:iCs/>
                <w:color w:val="000000"/>
              </w:rPr>
              <w:t xml:space="preserve"> прож</w:t>
            </w:r>
            <w:r w:rsidRPr="008538B8">
              <w:rPr>
                <w:iCs/>
                <w:color w:val="000000"/>
              </w:rPr>
              <w:t>и</w:t>
            </w:r>
            <w:r w:rsidRPr="008538B8">
              <w:rPr>
                <w:iCs/>
                <w:color w:val="000000"/>
              </w:rPr>
              <w:t xml:space="preserve">вающих на территории </w:t>
            </w:r>
            <w:r w:rsidRPr="008538B8">
              <w:t xml:space="preserve">поселения, входящего в состав </w:t>
            </w:r>
            <w:r>
              <w:t>Красноармейского</w:t>
            </w:r>
            <w:r w:rsidRPr="008538B8">
              <w:t xml:space="preserve"> муниципального ра</w:t>
            </w:r>
            <w:r w:rsidRPr="008538B8">
              <w:t>й</w:t>
            </w:r>
            <w:r w:rsidRPr="008538B8">
              <w:t>она:</w:t>
            </w:r>
          </w:p>
          <w:p w:rsidR="005317DF" w:rsidRPr="008538B8" w:rsidRDefault="005317DF" w:rsidP="00A30862">
            <w:pPr>
              <w:pStyle w:val="s1"/>
              <w:spacing w:before="0" w:beforeAutospacing="0" w:after="0" w:afterAutospacing="0"/>
              <w:ind w:firstLine="634"/>
              <w:jc w:val="both"/>
            </w:pPr>
            <w:r w:rsidRPr="008538B8">
              <w:t>а) военнослужащие, в том числе уволенные в запас (отставку), удостое</w:t>
            </w:r>
            <w:r w:rsidRPr="008538B8">
              <w:t>н</w:t>
            </w:r>
            <w:r w:rsidRPr="008538B8">
              <w:t>ные звания Героя Российской Федерации за заслуги, проявленные в ходе уч</w:t>
            </w:r>
            <w:r w:rsidRPr="008538B8">
              <w:t>а</w:t>
            </w:r>
            <w:r w:rsidRPr="008538B8">
              <w:t>стия в специальной военной операции, или награжденные орденами Российской Федерации за заслуги, проявленные в ходе участия в специальной военной оп</w:t>
            </w:r>
            <w:r w:rsidRPr="008538B8">
              <w:t>е</w:t>
            </w:r>
            <w:r w:rsidRPr="008538B8">
              <w:t>рации, и являющиеся ветеранами боевых действий;</w:t>
            </w:r>
          </w:p>
          <w:p w:rsidR="005317DF" w:rsidRPr="008538B8" w:rsidRDefault="005317DF" w:rsidP="00A30862">
            <w:pPr>
              <w:pStyle w:val="s1"/>
              <w:spacing w:before="0" w:beforeAutospacing="0" w:after="0" w:afterAutospacing="0"/>
              <w:ind w:firstLine="634"/>
              <w:jc w:val="both"/>
            </w:pPr>
            <w:proofErr w:type="gramStart"/>
            <w:r w:rsidRPr="008538B8">
              <w:t>б) лица, заключившие (заключавшим) контракт о пребывании в добр</w:t>
            </w:r>
            <w:r w:rsidRPr="008538B8">
              <w:t>о</w:t>
            </w:r>
            <w:r w:rsidRPr="008538B8">
              <w:t>вольческом формировании, содействующем выполнению задач, возложенных на Вооруженные Силы Российской Федерации, удостоенные звания Героя Ро</w:t>
            </w:r>
            <w:r w:rsidRPr="008538B8">
              <w:t>с</w:t>
            </w:r>
            <w:r w:rsidRPr="008538B8">
              <w:t>сийской Федерации за заслуги, проявленные в ходе участия в специальной в</w:t>
            </w:r>
            <w:r w:rsidRPr="008538B8">
              <w:t>о</w:t>
            </w:r>
            <w:r w:rsidRPr="008538B8">
              <w:lastRenderedPageBreak/>
              <w:t>енной операции, или награжденные орденами Российской Федерации за засл</w:t>
            </w:r>
            <w:r w:rsidRPr="008538B8">
              <w:t>у</w:t>
            </w:r>
            <w:r w:rsidRPr="008538B8">
              <w:t>ги, проявленные в ходе участия в специальной военной операции, и являющи</w:t>
            </w:r>
            <w:r w:rsidRPr="008538B8">
              <w:t>е</w:t>
            </w:r>
            <w:r w:rsidRPr="008538B8">
              <w:t>ся ветеранами боевых действий;</w:t>
            </w:r>
            <w:proofErr w:type="gramEnd"/>
          </w:p>
          <w:p w:rsidR="005317DF" w:rsidRPr="008538B8" w:rsidRDefault="005317DF" w:rsidP="00A30862">
            <w:pPr>
              <w:pStyle w:val="s1"/>
              <w:spacing w:before="0" w:beforeAutospacing="0" w:after="0" w:afterAutospacing="0"/>
              <w:ind w:firstLine="634"/>
              <w:jc w:val="both"/>
            </w:pPr>
            <w:proofErr w:type="gramStart"/>
            <w:r w:rsidRPr="008538B8">
              <w:t>в) лица, проходящие (проходившим) службу в войсках национальной гвардии Российской Федерации и имеющие специальные звания полиции, уд</w:t>
            </w:r>
            <w:r w:rsidRPr="008538B8">
              <w:t>о</w:t>
            </w:r>
            <w:r w:rsidRPr="008538B8">
              <w:t>стоенные звания Героя Российской Федерации за заслуги, проявленные в ходе участия в специальной военной операции, или награжденные орденами Росси</w:t>
            </w:r>
            <w:r w:rsidRPr="008538B8">
              <w:t>й</w:t>
            </w:r>
            <w:r w:rsidRPr="008538B8">
              <w:t>ской Федерации за заслуги, проявленные в ходе участия в специальной военной операции, и являющиеся ветеранами боевых действий;</w:t>
            </w:r>
            <w:proofErr w:type="gramEnd"/>
          </w:p>
          <w:p w:rsidR="005317DF" w:rsidRPr="008538B8" w:rsidRDefault="005317DF" w:rsidP="00A30862">
            <w:pPr>
              <w:pStyle w:val="s1"/>
              <w:spacing w:before="0" w:beforeAutospacing="0" w:after="0" w:afterAutospacing="0"/>
              <w:ind w:firstLine="634"/>
              <w:jc w:val="both"/>
            </w:pPr>
            <w:proofErr w:type="gramStart"/>
            <w:r w:rsidRPr="008538B8">
              <w:t xml:space="preserve">г) в случае гибели (смерти) военнослужащих и лиц, указанных в </w:t>
            </w:r>
            <w:hyperlink r:id="rId6" w:anchor="/document/9691572/entry/121011" w:history="1">
              <w:r w:rsidRPr="008538B8">
                <w:rPr>
                  <w:rStyle w:val="a3"/>
                </w:rPr>
                <w:t>пунктах «а»</w:t>
              </w:r>
            </w:hyperlink>
            <w:r w:rsidRPr="008538B8">
              <w:t xml:space="preserve">, </w:t>
            </w:r>
            <w:hyperlink r:id="rId7" w:anchor="/document/9691572/entry/121012" w:history="1">
              <w:r w:rsidRPr="008538B8">
                <w:rPr>
                  <w:rStyle w:val="a3"/>
                </w:rPr>
                <w:t>«б»</w:t>
              </w:r>
            </w:hyperlink>
            <w:r w:rsidRPr="008538B8">
              <w:t xml:space="preserve">, </w:t>
            </w:r>
            <w:hyperlink r:id="rId8" w:anchor="/document/9691572/entry/121013" w:history="1">
              <w:r w:rsidRPr="008538B8">
                <w:rPr>
                  <w:rStyle w:val="a3"/>
                </w:rPr>
                <w:t>«в»</w:t>
              </w:r>
            </w:hyperlink>
            <w:r w:rsidRPr="008538B8">
              <w:t xml:space="preserve"> настоящего пункта (далее - военнослужащие), - указанным в </w:t>
            </w:r>
            <w:hyperlink r:id="rId9" w:anchor="/document/9691572/entry/12102" w:history="1">
              <w:r w:rsidRPr="008538B8">
                <w:rPr>
                  <w:rStyle w:val="a3"/>
                </w:rPr>
                <w:t>части 2</w:t>
              </w:r>
            </w:hyperlink>
            <w:r w:rsidRPr="008538B8">
              <w:t xml:space="preserve"> или </w:t>
            </w:r>
            <w:hyperlink r:id="rId10" w:anchor="/document/9691572/entry/12103" w:history="1">
              <w:r w:rsidRPr="008538B8">
                <w:rPr>
                  <w:rStyle w:val="a3"/>
                </w:rPr>
                <w:t>3</w:t>
              </w:r>
            </w:hyperlink>
            <w:r w:rsidRPr="008538B8">
              <w:t xml:space="preserve"> статьи 12.1 Закона Саратовской области от 30 сентября 2014 года </w:t>
            </w:r>
            <w:r w:rsidRPr="008538B8">
              <w:br/>
              <w:t>№ 122-ЗСО «О земле» членам семей военнослужащих, погибших (умерших) вследствие увечья (ранения, травмы, контузии) или заболевания, полученного ими в ходе участия в специальной военной операции (далее - члены</w:t>
            </w:r>
            <w:proofErr w:type="gramEnd"/>
            <w:r w:rsidRPr="008538B8">
              <w:t xml:space="preserve"> семей в</w:t>
            </w:r>
            <w:r w:rsidRPr="008538B8">
              <w:t>о</w:t>
            </w:r>
            <w:r w:rsidRPr="008538B8">
              <w:t>еннослужащих).</w:t>
            </w:r>
          </w:p>
          <w:p w:rsidR="005317DF" w:rsidRPr="008538B8" w:rsidRDefault="005317DF" w:rsidP="00A30862">
            <w:pPr>
              <w:pStyle w:val="s1"/>
              <w:spacing w:before="0" w:beforeAutospacing="0" w:after="0" w:afterAutospacing="0"/>
              <w:ind w:firstLine="634"/>
              <w:jc w:val="both"/>
            </w:pPr>
            <w:r w:rsidRPr="008538B8">
              <w:t>Членами семей военнослужащих признаются:</w:t>
            </w:r>
          </w:p>
          <w:p w:rsidR="005317DF" w:rsidRPr="008538B8" w:rsidRDefault="005317DF" w:rsidP="00A30862">
            <w:pPr>
              <w:ind w:firstLine="567"/>
              <w:jc w:val="both"/>
            </w:pPr>
            <w:proofErr w:type="gramStart"/>
            <w:r w:rsidRPr="008538B8">
              <w:t>- вдова (вдовец) погибшего военнослужащего, не вступившая (не вступивший) в повто</w:t>
            </w:r>
            <w:r w:rsidRPr="008538B8">
              <w:t>р</w:t>
            </w:r>
            <w:r w:rsidRPr="008538B8">
              <w:t>ный брак, дети погибшего военнослужащего;</w:t>
            </w:r>
            <w:proofErr w:type="gramEnd"/>
          </w:p>
          <w:p w:rsidR="005317DF" w:rsidRPr="008538B8" w:rsidRDefault="005317DF" w:rsidP="00A30862">
            <w:pPr>
              <w:ind w:firstLine="567"/>
              <w:jc w:val="both"/>
              <w:rPr>
                <w:iCs/>
                <w:color w:val="000000"/>
              </w:rPr>
            </w:pPr>
            <w:r w:rsidRPr="008538B8">
              <w:t xml:space="preserve">- родители погибшего военнослужащего в случае отсутствия лиц, указанных в </w:t>
            </w:r>
            <w:r w:rsidRPr="005317DF">
              <w:t>части 2</w:t>
            </w:r>
            <w:r w:rsidRPr="008538B8">
              <w:t xml:space="preserve"> статьи 12.1 </w:t>
            </w:r>
            <w:r w:rsidRPr="008538B8">
              <w:rPr>
                <w:szCs w:val="24"/>
              </w:rPr>
              <w:t>Закона Саратовской области от 30 сентября 2014 года № 122-ЗСО «О земле»</w:t>
            </w:r>
            <w:r w:rsidRPr="008538B8">
              <w:t xml:space="preserve">, либо их письменного отказа от получения земельного участка, направленного в администрацию </w:t>
            </w:r>
            <w:proofErr w:type="spellStart"/>
            <w:r w:rsidRPr="008538B8">
              <w:t>Э</w:t>
            </w:r>
            <w:r w:rsidRPr="008538B8">
              <w:t>н</w:t>
            </w:r>
            <w:r w:rsidRPr="008538B8">
              <w:t>гельсского</w:t>
            </w:r>
            <w:proofErr w:type="spellEnd"/>
            <w:r w:rsidRPr="008538B8">
              <w:t xml:space="preserve"> муниципального района.</w:t>
            </w:r>
          </w:p>
          <w:p w:rsidR="005317DF" w:rsidRPr="008538B8" w:rsidRDefault="005317DF" w:rsidP="00A30862">
            <w:pPr>
              <w:ind w:firstLine="567"/>
              <w:jc w:val="both"/>
            </w:pPr>
            <w:r w:rsidRPr="008538B8">
              <w:t>Получатель муниципальной услуги может участвовать в правоотношениях, связанных с получением муниципальной услуги, лично и (или) через законного или уполномоченного пре</w:t>
            </w:r>
            <w:r w:rsidRPr="008538B8">
              <w:t>д</w:t>
            </w:r>
            <w:r w:rsidRPr="008538B8">
              <w:t>ставителя путем направления запроса о предоставлении муниципальной услуги (далее также – заявление).</w:t>
            </w:r>
          </w:p>
          <w:p w:rsidR="005317DF" w:rsidRPr="008538B8" w:rsidRDefault="005317DF" w:rsidP="00A30862">
            <w:pPr>
              <w:ind w:firstLine="567"/>
              <w:jc w:val="both"/>
            </w:pPr>
            <w:r w:rsidRPr="008538B8">
              <w:t>Личное участие получателя муниципальной услуги не лишает его права иметь законного или уполномоченного представителя, равно как и участие законного или иного уполномоченн</w:t>
            </w:r>
            <w:r w:rsidRPr="008538B8">
              <w:t>о</w:t>
            </w:r>
            <w:r w:rsidRPr="008538B8">
              <w:t>го представителя не лишает получателя муниципальной услуги права на личное участие в пр</w:t>
            </w:r>
            <w:r w:rsidRPr="008538B8">
              <w:t>а</w:t>
            </w:r>
            <w:r w:rsidRPr="008538B8">
              <w:t>воотношениях, связанных с получением муниципальной услуги.</w:t>
            </w:r>
          </w:p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</w:rPr>
            </w:pPr>
            <w:proofErr w:type="gramStart"/>
            <w:r w:rsidRPr="008538B8">
              <w:t>В соответствии с пунктом 3 статьи 2 Федерального закона от 27.07.2010 года № 210-ФЗ «Об организации предоставления государственных и муниципальных услуг» заявителем о п</w:t>
            </w:r>
            <w:r w:rsidRPr="008538B8">
              <w:t>о</w:t>
            </w:r>
            <w:r w:rsidRPr="008538B8">
              <w:t>лучении муниципальной услуги является физическое лицо либо его уполномоченный предст</w:t>
            </w:r>
            <w:r w:rsidRPr="008538B8">
              <w:t>а</w:t>
            </w:r>
            <w:r w:rsidRPr="008538B8">
              <w:t>витель, обратившийся в орган, предоставляющий муниципальные услуги, с запросом о предо</w:t>
            </w:r>
            <w:r w:rsidRPr="008538B8">
              <w:t>с</w:t>
            </w:r>
            <w:r w:rsidRPr="008538B8">
              <w:t>тавлении муниципальной услуги, выраженным в устной, письменной или электронной форме (далее также – заявитель).</w:t>
            </w:r>
            <w:proofErr w:type="gramEnd"/>
          </w:p>
        </w:tc>
      </w:tr>
      <w:tr w:rsidR="005317DF" w:rsidRPr="008538B8" w:rsidTr="00A30862">
        <w:tc>
          <w:tcPr>
            <w:tcW w:w="1526" w:type="dxa"/>
            <w:shd w:val="clear" w:color="auto" w:fill="auto"/>
          </w:tcPr>
          <w:p w:rsidR="005317DF" w:rsidRPr="008538B8" w:rsidRDefault="005317DF" w:rsidP="00A30862">
            <w:pPr>
              <w:ind w:right="-108"/>
              <w:jc w:val="center"/>
              <w:rPr>
                <w:szCs w:val="24"/>
              </w:rPr>
            </w:pPr>
            <w:r w:rsidRPr="008538B8">
              <w:rPr>
                <w:szCs w:val="24"/>
              </w:rPr>
              <w:lastRenderedPageBreak/>
              <w:t>1.3.</w:t>
            </w:r>
          </w:p>
        </w:tc>
        <w:tc>
          <w:tcPr>
            <w:tcW w:w="8482" w:type="dxa"/>
            <w:shd w:val="clear" w:color="auto" w:fill="auto"/>
          </w:tcPr>
          <w:p w:rsidR="005317DF" w:rsidRPr="008538B8" w:rsidRDefault="005317DF" w:rsidP="00A30862">
            <w:pPr>
              <w:ind w:firstLine="540"/>
              <w:jc w:val="both"/>
            </w:pPr>
            <w:r w:rsidRPr="008538B8">
              <w:t>Заявление может быть подано заявителем:</w:t>
            </w:r>
          </w:p>
          <w:p w:rsidR="005317DF" w:rsidRPr="008538B8" w:rsidRDefault="005317DF" w:rsidP="00A30862">
            <w:pPr>
              <w:ind w:firstLine="708"/>
              <w:jc w:val="both"/>
            </w:pPr>
            <w:r w:rsidRPr="008538B8">
              <w:rPr>
                <w:i/>
              </w:rPr>
              <w:t xml:space="preserve">- </w:t>
            </w:r>
            <w:r w:rsidRPr="008538B8">
              <w:t xml:space="preserve">посредством личного обращения непосредственно в </w:t>
            </w:r>
            <w:r>
              <w:t>контрольн</w:t>
            </w:r>
            <w:proofErr w:type="gramStart"/>
            <w:r>
              <w:t>о-</w:t>
            </w:r>
            <w:proofErr w:type="gramEnd"/>
            <w:r>
              <w:t xml:space="preserve"> организационный отдел </w:t>
            </w:r>
            <w:r w:rsidRPr="008538B8">
              <w:t xml:space="preserve"> </w:t>
            </w:r>
            <w:r w:rsidRPr="008538B8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Красноармейского</w:t>
            </w:r>
            <w:r w:rsidRPr="008538B8">
              <w:rPr>
                <w:color w:val="000000"/>
              </w:rPr>
              <w:t xml:space="preserve"> муниципального района, либо </w:t>
            </w:r>
            <w:r w:rsidRPr="008538B8">
              <w:t>в помещении для пе</w:t>
            </w:r>
            <w:r w:rsidRPr="008538B8">
              <w:t>р</w:t>
            </w:r>
            <w:r w:rsidRPr="008538B8">
              <w:t xml:space="preserve">вичного приема документов </w:t>
            </w:r>
            <w:r>
              <w:t>отдела по имущественным и земельным вопросам</w:t>
            </w:r>
            <w:r w:rsidRPr="008538B8">
              <w:t xml:space="preserve"> администрации </w:t>
            </w:r>
            <w:r>
              <w:t>Красноармейского</w:t>
            </w:r>
            <w:r w:rsidRPr="008538B8">
              <w:t xml:space="preserve"> муниципального района</w:t>
            </w:r>
            <w:r w:rsidRPr="008538B8">
              <w:rPr>
                <w:i/>
              </w:rPr>
              <w:t xml:space="preserve">, </w:t>
            </w:r>
            <w:r w:rsidRPr="008538B8">
              <w:t>либо через</w:t>
            </w:r>
            <w:r w:rsidRPr="008538B8">
              <w:rPr>
                <w:i/>
              </w:rPr>
              <w:t xml:space="preserve"> </w:t>
            </w:r>
            <w:r w:rsidRPr="008538B8">
              <w:t>государственное автономное учрежд</w:t>
            </w:r>
            <w:r w:rsidRPr="008538B8">
              <w:t>е</w:t>
            </w:r>
            <w:r w:rsidRPr="008538B8">
              <w:t xml:space="preserve">ние Саратовской области «Многофункциональный центр предоставления государственных и муниципальных услуг» (далее – ГАУСО «МФЦ»); </w:t>
            </w:r>
          </w:p>
          <w:p w:rsidR="005317DF" w:rsidRPr="008538B8" w:rsidRDefault="005317DF" w:rsidP="00A30862">
            <w:pPr>
              <w:ind w:firstLine="540"/>
              <w:jc w:val="both"/>
            </w:pPr>
            <w:r w:rsidRPr="008538B8">
              <w:t xml:space="preserve">   - посредством почтового отправления;</w:t>
            </w:r>
          </w:p>
          <w:p w:rsidR="005317DF" w:rsidRPr="008538B8" w:rsidRDefault="005317DF" w:rsidP="00A30862">
            <w:pPr>
              <w:pStyle w:val="a6"/>
              <w:jc w:val="both"/>
              <w:rPr>
                <w:color w:val="000000"/>
              </w:rPr>
            </w:pPr>
            <w:r w:rsidRPr="008538B8">
              <w:rPr>
                <w:i/>
              </w:rPr>
              <w:t xml:space="preserve">            </w:t>
            </w:r>
            <w:r w:rsidRPr="008538B8">
              <w:rPr>
                <w:color w:val="000000"/>
              </w:rPr>
              <w:t>- в форме электронного документа с использованием информационно-телекоммуникационной сети Интернет:</w:t>
            </w:r>
          </w:p>
          <w:p w:rsidR="005317DF" w:rsidRPr="008538B8" w:rsidRDefault="005317DF" w:rsidP="00A30862">
            <w:pPr>
              <w:pStyle w:val="a6"/>
              <w:ind w:firstLine="708"/>
              <w:jc w:val="both"/>
              <w:rPr>
                <w:color w:val="000000"/>
              </w:rPr>
            </w:pPr>
            <w:proofErr w:type="gramStart"/>
            <w:r w:rsidRPr="008538B8">
              <w:rPr>
                <w:color w:val="000000"/>
              </w:rPr>
              <w:t xml:space="preserve">путем заполнения формы запроса, размещенной на официальном сайте администрации </w:t>
            </w:r>
            <w:r>
              <w:rPr>
                <w:color w:val="000000"/>
              </w:rPr>
              <w:t>Красноармейского</w:t>
            </w:r>
            <w:r w:rsidRPr="008538B8">
              <w:rPr>
                <w:color w:val="000000"/>
              </w:rPr>
              <w:t xml:space="preserve"> муниципального района в сети Интернет, в том числе посредством отправки через личный кабинет федеральной госуда</w:t>
            </w:r>
            <w:r w:rsidRPr="008538B8">
              <w:rPr>
                <w:color w:val="000000"/>
              </w:rPr>
              <w:t>р</w:t>
            </w:r>
            <w:r w:rsidRPr="008538B8">
              <w:rPr>
                <w:color w:val="000000"/>
              </w:rPr>
              <w:t>ственной информационной системы «Единый портал государственных и мун</w:t>
            </w:r>
            <w:r w:rsidRPr="008538B8">
              <w:rPr>
                <w:color w:val="000000"/>
              </w:rPr>
              <w:t>и</w:t>
            </w:r>
            <w:r w:rsidRPr="008538B8">
              <w:rPr>
                <w:color w:val="000000"/>
              </w:rPr>
              <w:t>ципальных услуг (функций)» (http://www.gosuslugi.ru/) (далее - единый портал) или регионального портала государственных и муниципальных услуг (фун</w:t>
            </w:r>
            <w:r w:rsidRPr="008538B8">
              <w:rPr>
                <w:color w:val="000000"/>
              </w:rPr>
              <w:t>к</w:t>
            </w:r>
            <w:r w:rsidRPr="008538B8">
              <w:rPr>
                <w:color w:val="000000"/>
              </w:rPr>
              <w:t>ций) (http://64.gosuslugi.ru/pgu/) (далее – региональный портал);*</w:t>
            </w:r>
            <w:proofErr w:type="gramEnd"/>
          </w:p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</w:rPr>
            </w:pPr>
            <w:r w:rsidRPr="008538B8">
              <w:t>путем направления электронного документа на официальную электронную почту адм</w:t>
            </w:r>
            <w:r w:rsidRPr="008538B8">
              <w:t>и</w:t>
            </w:r>
            <w:r w:rsidRPr="008538B8">
              <w:t xml:space="preserve">нистрации </w:t>
            </w:r>
            <w:r>
              <w:t>Красноармейского</w:t>
            </w:r>
            <w:r w:rsidRPr="008538B8">
              <w:t xml:space="preserve"> муниципального района: </w:t>
            </w:r>
            <w:hyperlink r:id="rId11" w:history="1">
              <w:r w:rsidRPr="008538B8">
                <w:rPr>
                  <w:rStyle w:val="a3"/>
                  <w:color w:val="000000"/>
                  <w:lang w:val="en-US"/>
                </w:rPr>
                <w:t>www</w:t>
              </w:r>
              <w:r w:rsidRPr="008538B8">
                <w:rPr>
                  <w:rStyle w:val="a3"/>
                  <w:color w:val="000000"/>
                </w:rPr>
                <w:t>.</w:t>
              </w:r>
              <w:r w:rsidRPr="008538B8">
                <w:rPr>
                  <w:rStyle w:val="a3"/>
                  <w:color w:val="000000"/>
                  <w:lang w:val="en-US"/>
                </w:rPr>
                <w:t>engels</w:t>
              </w:r>
              <w:r w:rsidRPr="008538B8">
                <w:rPr>
                  <w:rStyle w:val="a3"/>
                  <w:color w:val="000000"/>
                </w:rPr>
                <w:t>-</w:t>
              </w:r>
              <w:r w:rsidRPr="008538B8">
                <w:rPr>
                  <w:rStyle w:val="a3"/>
                  <w:color w:val="000000"/>
                  <w:lang w:val="en-US"/>
                </w:rPr>
                <w:t>cit</w:t>
              </w:r>
              <w:r w:rsidRPr="008538B8">
                <w:rPr>
                  <w:rStyle w:val="a3"/>
                  <w:color w:val="000000"/>
                </w:rPr>
                <w:t>у.</w:t>
              </w:r>
              <w:proofErr w:type="spellStart"/>
              <w:r w:rsidRPr="008538B8">
                <w:rPr>
                  <w:rStyle w:val="a3"/>
                  <w:color w:val="000000"/>
                  <w:lang w:val="en-US"/>
                </w:rPr>
                <w:t>ru</w:t>
              </w:r>
              <w:proofErr w:type="spellEnd"/>
            </w:hyperlink>
            <w:r w:rsidRPr="008538B8">
              <w:rPr>
                <w:color w:val="000000"/>
              </w:rPr>
              <w:t xml:space="preserve"> </w:t>
            </w:r>
            <w:r w:rsidRPr="008538B8">
              <w:t>(далее - посредством электронной почты).</w:t>
            </w:r>
          </w:p>
        </w:tc>
      </w:tr>
      <w:tr w:rsidR="005317DF" w:rsidRPr="008538B8" w:rsidTr="00A30862">
        <w:tc>
          <w:tcPr>
            <w:tcW w:w="1526" w:type="dxa"/>
            <w:shd w:val="clear" w:color="auto" w:fill="auto"/>
          </w:tcPr>
          <w:p w:rsidR="005317DF" w:rsidRPr="008538B8" w:rsidRDefault="005317DF" w:rsidP="00A30862">
            <w:pPr>
              <w:ind w:right="-108"/>
              <w:jc w:val="center"/>
              <w:rPr>
                <w:szCs w:val="24"/>
              </w:rPr>
            </w:pPr>
            <w:r w:rsidRPr="008538B8">
              <w:rPr>
                <w:szCs w:val="24"/>
              </w:rPr>
              <w:t>1.4.</w:t>
            </w:r>
          </w:p>
        </w:tc>
        <w:tc>
          <w:tcPr>
            <w:tcW w:w="8482" w:type="dxa"/>
            <w:shd w:val="clear" w:color="auto" w:fill="auto"/>
          </w:tcPr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</w:rPr>
            </w:pPr>
            <w:r w:rsidRPr="008538B8">
              <w:t>Результат предоставления муниципальной услуги может быть получен заявителем спос</w:t>
            </w:r>
            <w:r w:rsidRPr="008538B8">
              <w:t>о</w:t>
            </w:r>
            <w:r w:rsidRPr="008538B8">
              <w:lastRenderedPageBreak/>
              <w:t>бом, указанным в заявлении.</w:t>
            </w:r>
          </w:p>
        </w:tc>
      </w:tr>
      <w:tr w:rsidR="005317DF" w:rsidRPr="008538B8" w:rsidTr="00A30862">
        <w:tc>
          <w:tcPr>
            <w:tcW w:w="1526" w:type="dxa"/>
            <w:shd w:val="clear" w:color="auto" w:fill="auto"/>
          </w:tcPr>
          <w:p w:rsidR="005317DF" w:rsidRPr="008538B8" w:rsidRDefault="005317DF" w:rsidP="00A30862">
            <w:pPr>
              <w:ind w:right="-108"/>
              <w:jc w:val="center"/>
              <w:rPr>
                <w:szCs w:val="24"/>
              </w:rPr>
            </w:pPr>
            <w:r w:rsidRPr="008538B8">
              <w:rPr>
                <w:szCs w:val="24"/>
              </w:rPr>
              <w:lastRenderedPageBreak/>
              <w:t>1.5.</w:t>
            </w:r>
          </w:p>
        </w:tc>
        <w:tc>
          <w:tcPr>
            <w:tcW w:w="8482" w:type="dxa"/>
            <w:shd w:val="clear" w:color="auto" w:fill="auto"/>
          </w:tcPr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567"/>
              <w:jc w:val="both"/>
            </w:pPr>
            <w:proofErr w:type="gramStart"/>
            <w:r w:rsidRPr="008538B8">
              <w:t>В соответствии с постановлением Правительства Российской Федерации от 26.03.2016 года № 236 «О требованиях к предоставлению в электронной форме государственных и мун</w:t>
            </w:r>
            <w:r w:rsidRPr="008538B8">
              <w:t>и</w:t>
            </w:r>
            <w:r w:rsidRPr="008538B8">
              <w:t>ципальных услуг» заявителю в качестве результата предоставления муниципальной услуги при направлении заявления о предоставлении муниципальной услуги в электронной форме обесп</w:t>
            </w:r>
            <w:r w:rsidRPr="008538B8">
              <w:t>е</w:t>
            </w:r>
            <w:r w:rsidRPr="008538B8">
              <w:t>чивается по его выбору возможность получения электронного документа, подписанного упо</w:t>
            </w:r>
            <w:r w:rsidRPr="008538B8">
              <w:t>л</w:t>
            </w:r>
            <w:r w:rsidRPr="008538B8">
              <w:t>номоченным должностным лицом с использованием усиленной квалифицированной электро</w:t>
            </w:r>
            <w:r w:rsidRPr="008538B8">
              <w:t>н</w:t>
            </w:r>
            <w:r w:rsidRPr="008538B8">
              <w:t>ной подписи.*</w:t>
            </w:r>
            <w:proofErr w:type="gramEnd"/>
          </w:p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5317DF" w:rsidRPr="008538B8" w:rsidTr="00A30862">
        <w:tc>
          <w:tcPr>
            <w:tcW w:w="1526" w:type="dxa"/>
            <w:shd w:val="clear" w:color="auto" w:fill="auto"/>
          </w:tcPr>
          <w:p w:rsidR="005317DF" w:rsidRPr="008538B8" w:rsidRDefault="005317DF" w:rsidP="00A30862">
            <w:pPr>
              <w:ind w:right="-108"/>
              <w:jc w:val="center"/>
              <w:rPr>
                <w:szCs w:val="24"/>
              </w:rPr>
            </w:pPr>
            <w:r w:rsidRPr="008538B8">
              <w:rPr>
                <w:szCs w:val="24"/>
              </w:rPr>
              <w:t>1.6.</w:t>
            </w:r>
          </w:p>
        </w:tc>
        <w:tc>
          <w:tcPr>
            <w:tcW w:w="8482" w:type="dxa"/>
            <w:shd w:val="clear" w:color="auto" w:fill="auto"/>
          </w:tcPr>
          <w:p w:rsidR="005317DF" w:rsidRPr="008538B8" w:rsidRDefault="005317DF" w:rsidP="00A30862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При указании заявителем способа получения результата предоставления муниципальной услуги через ГАУСО «МФЦ» соответствующий документ н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правляется посредством курьерской доставки с сопроводительным письмом в ГАУСО «МФЦ» для последующей выдачи заявителю.</w:t>
            </w:r>
          </w:p>
        </w:tc>
      </w:tr>
      <w:tr w:rsidR="005317DF" w:rsidRPr="008538B8" w:rsidTr="00A30862">
        <w:tc>
          <w:tcPr>
            <w:tcW w:w="1526" w:type="dxa"/>
            <w:shd w:val="clear" w:color="auto" w:fill="auto"/>
          </w:tcPr>
          <w:p w:rsidR="005317DF" w:rsidRPr="008538B8" w:rsidRDefault="005317DF" w:rsidP="00A30862">
            <w:pPr>
              <w:ind w:right="-108"/>
              <w:jc w:val="center"/>
              <w:rPr>
                <w:b/>
                <w:szCs w:val="24"/>
              </w:rPr>
            </w:pPr>
            <w:r w:rsidRPr="008538B8">
              <w:rPr>
                <w:b/>
                <w:szCs w:val="24"/>
              </w:rPr>
              <w:t>2.</w:t>
            </w:r>
          </w:p>
        </w:tc>
        <w:tc>
          <w:tcPr>
            <w:tcW w:w="8482" w:type="dxa"/>
            <w:shd w:val="clear" w:color="auto" w:fill="auto"/>
          </w:tcPr>
          <w:p w:rsidR="005317DF" w:rsidRPr="008538B8" w:rsidRDefault="005317DF" w:rsidP="00A30862">
            <w:pPr>
              <w:jc w:val="both"/>
              <w:rPr>
                <w:b/>
                <w:sz w:val="22"/>
                <w:szCs w:val="22"/>
              </w:rPr>
            </w:pPr>
            <w:r w:rsidRPr="008538B8">
              <w:rPr>
                <w:b/>
              </w:rPr>
              <w:t>Стандарт предоставления муниципальной услуги</w:t>
            </w:r>
          </w:p>
        </w:tc>
      </w:tr>
      <w:tr w:rsidR="005317DF" w:rsidRPr="008538B8" w:rsidTr="00A30862">
        <w:tc>
          <w:tcPr>
            <w:tcW w:w="1526" w:type="dxa"/>
            <w:shd w:val="clear" w:color="auto" w:fill="auto"/>
          </w:tcPr>
          <w:p w:rsidR="005317DF" w:rsidRPr="008538B8" w:rsidRDefault="005317DF" w:rsidP="00A30862">
            <w:pPr>
              <w:ind w:right="-108"/>
              <w:jc w:val="center"/>
              <w:rPr>
                <w:szCs w:val="24"/>
              </w:rPr>
            </w:pPr>
            <w:r w:rsidRPr="008538B8">
              <w:rPr>
                <w:szCs w:val="24"/>
              </w:rPr>
              <w:t>2.1.</w:t>
            </w:r>
          </w:p>
        </w:tc>
        <w:tc>
          <w:tcPr>
            <w:tcW w:w="8482" w:type="dxa"/>
            <w:shd w:val="clear" w:color="auto" w:fill="auto"/>
          </w:tcPr>
          <w:p w:rsidR="005317DF" w:rsidRPr="008538B8" w:rsidRDefault="005317DF" w:rsidP="00A30862">
            <w:pPr>
              <w:ind w:firstLine="540"/>
              <w:jc w:val="both"/>
              <w:rPr>
                <w:sz w:val="22"/>
                <w:szCs w:val="22"/>
              </w:rPr>
            </w:pPr>
            <w:proofErr w:type="gramStart"/>
            <w:r w:rsidRPr="008538B8">
              <w:rPr>
                <w:b/>
              </w:rPr>
              <w:t xml:space="preserve">Наименование муниципальной услуги - </w:t>
            </w:r>
            <w:r w:rsidRPr="008538B8">
              <w:rPr>
                <w:szCs w:val="24"/>
              </w:rPr>
              <w:t>постановка на учет военнослужащих, лиц, з</w:t>
            </w:r>
            <w:r w:rsidRPr="008538B8">
              <w:rPr>
                <w:szCs w:val="24"/>
              </w:rPr>
              <w:t>а</w:t>
            </w:r>
            <w:r w:rsidRPr="008538B8">
              <w:rPr>
                <w:szCs w:val="24"/>
              </w:rPr>
              <w:t>ключивших (заключавших) контракт о пребывании в добровольческом формировании, содейс</w:t>
            </w:r>
            <w:r w:rsidRPr="008538B8">
              <w:rPr>
                <w:szCs w:val="24"/>
              </w:rPr>
              <w:t>т</w:t>
            </w:r>
            <w:r w:rsidRPr="008538B8">
              <w:rPr>
                <w:szCs w:val="24"/>
              </w:rPr>
              <w:t>вующем выполнению задач, возложенных на Вооруженные Силы Российской Федерации, лиц, проходящих (проходивших) службу в войсках национальной гвардии Российской Федерации и имеющих специальные звания полиции, за заслуги, проявленные в ходе участия в специальной военной операции, и членов их семей в целях бесплатного предоставления в собственность</w:t>
            </w:r>
            <w:proofErr w:type="gramEnd"/>
            <w:r w:rsidRPr="008538B8">
              <w:rPr>
                <w:szCs w:val="24"/>
              </w:rPr>
              <w:t xml:space="preserve"> з</w:t>
            </w:r>
            <w:r w:rsidRPr="008538B8">
              <w:rPr>
                <w:szCs w:val="24"/>
              </w:rPr>
              <w:t>е</w:t>
            </w:r>
            <w:r w:rsidRPr="008538B8">
              <w:rPr>
                <w:szCs w:val="24"/>
              </w:rPr>
              <w:t>мельных участков, находящихся в государственной или муниципальной собственности</w:t>
            </w:r>
            <w:r w:rsidRPr="008538B8">
              <w:t xml:space="preserve">. </w:t>
            </w:r>
          </w:p>
        </w:tc>
      </w:tr>
      <w:tr w:rsidR="005317DF" w:rsidRPr="008538B8" w:rsidTr="00A30862">
        <w:trPr>
          <w:trHeight w:val="260"/>
        </w:trPr>
        <w:tc>
          <w:tcPr>
            <w:tcW w:w="1526" w:type="dxa"/>
            <w:vMerge w:val="restart"/>
            <w:shd w:val="clear" w:color="auto" w:fill="auto"/>
          </w:tcPr>
          <w:p w:rsidR="005317DF" w:rsidRPr="008538B8" w:rsidRDefault="005317DF" w:rsidP="00A30862">
            <w:pPr>
              <w:ind w:right="-108"/>
              <w:jc w:val="center"/>
              <w:rPr>
                <w:szCs w:val="24"/>
              </w:rPr>
            </w:pPr>
            <w:r w:rsidRPr="008538B8">
              <w:rPr>
                <w:szCs w:val="24"/>
              </w:rPr>
              <w:t>2.2.</w:t>
            </w:r>
          </w:p>
        </w:tc>
        <w:tc>
          <w:tcPr>
            <w:tcW w:w="8482" w:type="dxa"/>
            <w:shd w:val="clear" w:color="auto" w:fill="auto"/>
          </w:tcPr>
          <w:p w:rsidR="005317DF" w:rsidRPr="008538B8" w:rsidRDefault="005317DF" w:rsidP="00A30862">
            <w:pPr>
              <w:ind w:firstLine="540"/>
              <w:jc w:val="both"/>
              <w:rPr>
                <w:sz w:val="22"/>
                <w:szCs w:val="22"/>
              </w:rPr>
            </w:pPr>
            <w:r w:rsidRPr="008538B8">
              <w:rPr>
                <w:b/>
              </w:rPr>
              <w:t>Наименование органа, предоставляющего муниципальную услугу</w:t>
            </w:r>
          </w:p>
        </w:tc>
      </w:tr>
      <w:tr w:rsidR="005317DF" w:rsidRPr="008538B8" w:rsidTr="00A30862">
        <w:trPr>
          <w:trHeight w:val="1548"/>
        </w:trPr>
        <w:tc>
          <w:tcPr>
            <w:tcW w:w="1526" w:type="dxa"/>
            <w:vMerge/>
            <w:shd w:val="clear" w:color="auto" w:fill="auto"/>
          </w:tcPr>
          <w:p w:rsidR="005317DF" w:rsidRPr="008538B8" w:rsidRDefault="005317DF" w:rsidP="00A30862">
            <w:pPr>
              <w:ind w:right="-108"/>
              <w:jc w:val="center"/>
              <w:rPr>
                <w:szCs w:val="24"/>
              </w:rPr>
            </w:pPr>
          </w:p>
        </w:tc>
        <w:tc>
          <w:tcPr>
            <w:tcW w:w="8482" w:type="dxa"/>
            <w:shd w:val="clear" w:color="auto" w:fill="auto"/>
          </w:tcPr>
          <w:p w:rsidR="005317DF" w:rsidRPr="008538B8" w:rsidRDefault="005317DF" w:rsidP="00A30862">
            <w:pPr>
              <w:ind w:firstLine="540"/>
              <w:jc w:val="both"/>
            </w:pPr>
            <w:r w:rsidRPr="008538B8">
              <w:t xml:space="preserve">Муниципальная услуга предоставляется </w:t>
            </w:r>
            <w:r>
              <w:t>отделом по имущественным и земельным вопр</w:t>
            </w:r>
            <w:r>
              <w:t>о</w:t>
            </w:r>
            <w:r>
              <w:t>сам администрации Красноармейского муниципального района Саратовской области</w:t>
            </w:r>
            <w:r w:rsidRPr="008538B8">
              <w:t xml:space="preserve"> (далее также - </w:t>
            </w:r>
            <w:r>
              <w:t>отдел</w:t>
            </w:r>
            <w:r w:rsidRPr="008538B8">
              <w:t xml:space="preserve">). </w:t>
            </w:r>
          </w:p>
          <w:p w:rsidR="005317DF" w:rsidRPr="008538B8" w:rsidRDefault="005317DF" w:rsidP="00A30862">
            <w:pPr>
              <w:ind w:firstLine="567"/>
              <w:jc w:val="both"/>
            </w:pPr>
            <w:r w:rsidRPr="008538B8">
              <w:t xml:space="preserve">В процессе предоставления муниципальной услуги </w:t>
            </w:r>
            <w:r>
              <w:t xml:space="preserve">отдел </w:t>
            </w:r>
            <w:r w:rsidRPr="008538B8">
              <w:t xml:space="preserve">взаимодействует с </w:t>
            </w:r>
            <w:r>
              <w:t>контрольн</w:t>
            </w:r>
            <w:proofErr w:type="gramStart"/>
            <w:r>
              <w:t>о-</w:t>
            </w:r>
            <w:proofErr w:type="gramEnd"/>
            <w:r>
              <w:t xml:space="preserve"> организационным отделом</w:t>
            </w:r>
            <w:r w:rsidRPr="008538B8">
              <w:t xml:space="preserve"> администрации </w:t>
            </w:r>
            <w:r>
              <w:t xml:space="preserve">Красноармейского </w:t>
            </w:r>
            <w:r w:rsidRPr="008538B8">
              <w:t xml:space="preserve">муниципального района (далее </w:t>
            </w:r>
            <w:r>
              <w:t>–</w:t>
            </w:r>
            <w:r w:rsidRPr="008538B8">
              <w:t xml:space="preserve"> </w:t>
            </w:r>
            <w:r>
              <w:t>контрольно- организационный отдел).</w:t>
            </w:r>
            <w:r w:rsidRPr="008538B8">
              <w:t xml:space="preserve"> </w:t>
            </w:r>
          </w:p>
          <w:p w:rsidR="005317DF" w:rsidRPr="008538B8" w:rsidRDefault="005317DF" w:rsidP="00A30862">
            <w:pPr>
              <w:ind w:firstLine="540"/>
              <w:jc w:val="both"/>
            </w:pPr>
            <w:r w:rsidRPr="008538B8">
              <w:t xml:space="preserve">Заявление подается на имя Главы </w:t>
            </w:r>
            <w:r>
              <w:t>Красноармейского</w:t>
            </w:r>
            <w:r w:rsidRPr="008538B8">
              <w:t xml:space="preserve"> муниципального района.</w:t>
            </w:r>
          </w:p>
          <w:p w:rsidR="005317DF" w:rsidRPr="008538B8" w:rsidRDefault="005317DF" w:rsidP="00A30862">
            <w:pPr>
              <w:ind w:firstLine="540"/>
              <w:jc w:val="both"/>
            </w:pPr>
            <w:r w:rsidRPr="008538B8">
              <w:t>Прием заявлений, поданных заявителем одним из способов, предусмотренных пунктом</w:t>
            </w:r>
            <w:r w:rsidRPr="008538B8">
              <w:rPr>
                <w:b/>
              </w:rPr>
              <w:t xml:space="preserve"> 1.3</w:t>
            </w:r>
            <w:r w:rsidRPr="008538B8">
              <w:t xml:space="preserve"> настоящего административного регламента, осуществляет </w:t>
            </w:r>
            <w:r>
              <w:t>контрольн</w:t>
            </w:r>
            <w:proofErr w:type="gramStart"/>
            <w:r>
              <w:t>о-</w:t>
            </w:r>
            <w:proofErr w:type="gramEnd"/>
            <w:r>
              <w:t xml:space="preserve"> организационный отдел</w:t>
            </w:r>
            <w:r w:rsidRPr="008538B8">
              <w:t xml:space="preserve">. </w:t>
            </w:r>
          </w:p>
          <w:p w:rsidR="005317DF" w:rsidRPr="008538B8" w:rsidRDefault="005317DF" w:rsidP="00A30862">
            <w:pPr>
              <w:ind w:firstLine="540"/>
              <w:jc w:val="both"/>
            </w:pPr>
            <w:proofErr w:type="gramStart"/>
            <w:r w:rsidRPr="008538B8">
              <w:t xml:space="preserve">Решение о постановке на </w:t>
            </w:r>
            <w:r w:rsidRPr="008538B8">
              <w:rPr>
                <w:szCs w:val="24"/>
              </w:rPr>
              <w:t>учет военнослужащих, лиц, заключивших (заключавших) ко</w:t>
            </w:r>
            <w:r w:rsidRPr="008538B8">
              <w:rPr>
                <w:szCs w:val="24"/>
              </w:rPr>
              <w:t>н</w:t>
            </w:r>
            <w:r w:rsidRPr="008538B8">
              <w:rPr>
                <w:szCs w:val="24"/>
              </w:rPr>
              <w:t>тракт о пребывании в добровольческом формировании, содействующем выполнению задач, во</w:t>
            </w:r>
            <w:r w:rsidRPr="008538B8">
              <w:rPr>
                <w:szCs w:val="24"/>
              </w:rPr>
              <w:t>з</w:t>
            </w:r>
            <w:r w:rsidRPr="008538B8">
              <w:rPr>
                <w:szCs w:val="24"/>
              </w:rPr>
              <w:t>ложенных на Вооруженные Силы Российской Федерации, лиц, проходящих (проходивших) службу в войсках национальной гвардии Российской Федерации и имеющих специальные зв</w:t>
            </w:r>
            <w:r w:rsidRPr="008538B8">
              <w:rPr>
                <w:szCs w:val="24"/>
              </w:rPr>
              <w:t>а</w:t>
            </w:r>
            <w:r w:rsidRPr="008538B8">
              <w:rPr>
                <w:szCs w:val="24"/>
              </w:rPr>
              <w:t>ния полиции, за заслуги, проявленные в ходе участия в специальной военной операции, и чл</w:t>
            </w:r>
            <w:r w:rsidRPr="008538B8">
              <w:rPr>
                <w:szCs w:val="24"/>
              </w:rPr>
              <w:t>е</w:t>
            </w:r>
            <w:r w:rsidRPr="008538B8">
              <w:rPr>
                <w:szCs w:val="24"/>
              </w:rPr>
              <w:t>нов их семей в целях бесплатного предоставления в собственность земельных</w:t>
            </w:r>
            <w:proofErr w:type="gramEnd"/>
            <w:r w:rsidRPr="008538B8">
              <w:rPr>
                <w:szCs w:val="24"/>
              </w:rPr>
              <w:t xml:space="preserve"> участков, нах</w:t>
            </w:r>
            <w:r w:rsidRPr="008538B8">
              <w:rPr>
                <w:szCs w:val="24"/>
              </w:rPr>
              <w:t>о</w:t>
            </w:r>
            <w:r w:rsidRPr="008538B8">
              <w:rPr>
                <w:szCs w:val="24"/>
              </w:rPr>
              <w:t>дящихся в государственной или муниципальной собственности</w:t>
            </w:r>
            <w:r w:rsidRPr="008538B8">
              <w:t xml:space="preserve">, от имени администрации </w:t>
            </w:r>
            <w:r>
              <w:t>Кра</w:t>
            </w:r>
            <w:r>
              <w:t>с</w:t>
            </w:r>
            <w:r>
              <w:t>ноармейского</w:t>
            </w:r>
            <w:r w:rsidRPr="008538B8">
              <w:t xml:space="preserve"> муниципального района принимает Глава </w:t>
            </w:r>
            <w:r>
              <w:t>Красноармейского</w:t>
            </w:r>
            <w:r w:rsidRPr="008538B8">
              <w:t xml:space="preserve"> муниципального района в форме муниципального правового акта – постановления администрации </w:t>
            </w:r>
            <w:r>
              <w:t>Красноарме</w:t>
            </w:r>
            <w:r>
              <w:t>й</w:t>
            </w:r>
            <w:r>
              <w:t>ского</w:t>
            </w:r>
            <w:r w:rsidRPr="008538B8">
              <w:t xml:space="preserve"> муниципального района.</w:t>
            </w:r>
          </w:p>
          <w:p w:rsidR="005317DF" w:rsidRPr="008538B8" w:rsidRDefault="005317DF" w:rsidP="00A30862">
            <w:pPr>
              <w:ind w:firstLine="540"/>
              <w:jc w:val="both"/>
            </w:pPr>
            <w:proofErr w:type="gramStart"/>
            <w:r w:rsidRPr="008538B8">
              <w:t xml:space="preserve">Решение об отказе в постановке на </w:t>
            </w:r>
            <w:r w:rsidRPr="008538B8">
              <w:rPr>
                <w:szCs w:val="24"/>
              </w:rPr>
              <w:t>учет военнослужащих, лиц, заключивших (заключа</w:t>
            </w:r>
            <w:r w:rsidRPr="008538B8">
              <w:rPr>
                <w:szCs w:val="24"/>
              </w:rPr>
              <w:t>в</w:t>
            </w:r>
            <w:r w:rsidRPr="008538B8">
              <w:rPr>
                <w:szCs w:val="24"/>
              </w:rPr>
              <w:t>ших)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(прох</w:t>
            </w:r>
            <w:r w:rsidRPr="008538B8">
              <w:rPr>
                <w:szCs w:val="24"/>
              </w:rPr>
              <w:t>о</w:t>
            </w:r>
            <w:r w:rsidRPr="008538B8">
              <w:rPr>
                <w:szCs w:val="24"/>
              </w:rPr>
              <w:t>дивших) службу в войсках национальной гвардии Российской Федерации и имеющих специал</w:t>
            </w:r>
            <w:r w:rsidRPr="008538B8">
              <w:rPr>
                <w:szCs w:val="24"/>
              </w:rPr>
              <w:t>ь</w:t>
            </w:r>
            <w:r w:rsidRPr="008538B8">
              <w:rPr>
                <w:szCs w:val="24"/>
              </w:rPr>
              <w:t>ные звания полиции, за заслуги, проявленные в ходе участия в специальной военной операции, и членов их семей в целях бесплатного предоставления в</w:t>
            </w:r>
            <w:proofErr w:type="gramEnd"/>
            <w:r w:rsidRPr="008538B8">
              <w:rPr>
                <w:szCs w:val="24"/>
              </w:rPr>
              <w:t xml:space="preserve"> собственность земельных участков, находящихся в государственной или муниципальной собственности</w:t>
            </w:r>
            <w:r w:rsidRPr="008538B8">
              <w:t>,</w:t>
            </w:r>
            <w:r w:rsidRPr="008538B8">
              <w:rPr>
                <w:color w:val="FF0000"/>
              </w:rPr>
              <w:t xml:space="preserve"> </w:t>
            </w:r>
            <w:r w:rsidRPr="008538B8">
              <w:t xml:space="preserve">от имени администрации </w:t>
            </w:r>
            <w:r>
              <w:t>Красноармейского</w:t>
            </w:r>
            <w:r w:rsidRPr="008538B8">
              <w:t xml:space="preserve"> муниципального района принимает Глава </w:t>
            </w:r>
            <w:r>
              <w:t>Красноармейского</w:t>
            </w:r>
            <w:r w:rsidRPr="008538B8">
              <w:t xml:space="preserve"> муниципальн</w:t>
            </w:r>
            <w:r w:rsidRPr="008538B8">
              <w:t>о</w:t>
            </w:r>
            <w:r w:rsidRPr="008538B8">
              <w:t xml:space="preserve">го района в форме муниципального правового акта – распоряжения администрации </w:t>
            </w:r>
            <w:r>
              <w:t>Красноа</w:t>
            </w:r>
            <w:r>
              <w:t>р</w:t>
            </w:r>
            <w:r>
              <w:t>мейского</w:t>
            </w:r>
            <w:r w:rsidRPr="008538B8">
              <w:t xml:space="preserve"> муниципального района.</w:t>
            </w:r>
          </w:p>
          <w:p w:rsidR="005317DF" w:rsidRPr="0061599D" w:rsidRDefault="005317DF" w:rsidP="00A3086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Уведомления об отказе в приеме заявления от имени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Красноармейского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подписывает </w:t>
            </w:r>
            <w:r w:rsidRPr="0061599D">
              <w:rPr>
                <w:rFonts w:ascii="Times New Roman" w:hAnsi="Times New Roman" w:cs="Times New Roman"/>
                <w:sz w:val="24"/>
                <w:szCs w:val="24"/>
              </w:rPr>
              <w:t>Глава Красноарме</w:t>
            </w:r>
            <w:r w:rsidRPr="006159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1599D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района.</w:t>
            </w:r>
          </w:p>
          <w:p w:rsidR="005317DF" w:rsidRPr="0061599D" w:rsidRDefault="005317DF" w:rsidP="00A3086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D">
              <w:rPr>
                <w:rFonts w:ascii="Times New Roman" w:hAnsi="Times New Roman" w:cs="Times New Roman"/>
                <w:sz w:val="24"/>
                <w:szCs w:val="24"/>
              </w:rPr>
              <w:t>Уведомления о приеме (отказе в приеме) заявления, результатах рассмо</w:t>
            </w:r>
            <w:r w:rsidRPr="006159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1599D">
              <w:rPr>
                <w:rFonts w:ascii="Times New Roman" w:hAnsi="Times New Roman" w:cs="Times New Roman"/>
                <w:sz w:val="24"/>
                <w:szCs w:val="24"/>
              </w:rPr>
              <w:t xml:space="preserve">рения документов, необходимых для предоставления муниципальной услуги, направляемые заявителю, подавшему </w:t>
            </w:r>
            <w:r w:rsidRPr="0061599D">
              <w:rPr>
                <w:rFonts w:ascii="Times New Roman" w:hAnsi="Times New Roman" w:cs="Times New Roman"/>
                <w:iCs/>
                <w:sz w:val="24"/>
                <w:szCs w:val="24"/>
              </w:rPr>
              <w:t>заявление в форме электронного док</w:t>
            </w:r>
            <w:r w:rsidRPr="0061599D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6159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мента, </w:t>
            </w:r>
            <w:r w:rsidRPr="0061599D">
              <w:rPr>
                <w:rFonts w:ascii="Times New Roman" w:hAnsi="Times New Roman" w:cs="Times New Roman"/>
                <w:sz w:val="24"/>
                <w:szCs w:val="24"/>
              </w:rPr>
              <w:t>от имени администрации Красноармейского муниципального района</w:t>
            </w:r>
            <w:r w:rsidRPr="006159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подписывает </w:t>
            </w:r>
            <w:r w:rsidRPr="0061599D">
              <w:rPr>
                <w:rFonts w:ascii="Times New Roman" w:hAnsi="Times New Roman" w:cs="Times New Roman"/>
                <w:sz w:val="24"/>
                <w:szCs w:val="24"/>
              </w:rPr>
              <w:t>Глава Красноармейского муниципального района.</w:t>
            </w:r>
          </w:p>
          <w:p w:rsidR="005317DF" w:rsidRPr="008538B8" w:rsidRDefault="005317DF" w:rsidP="00A30862">
            <w:pPr>
              <w:pStyle w:val="a6"/>
              <w:ind w:firstLine="567"/>
              <w:jc w:val="both"/>
            </w:pPr>
            <w:r w:rsidRPr="008538B8">
              <w:lastRenderedPageBreak/>
              <w:t xml:space="preserve">В целях получения документов, предусмотренных пунктом </w:t>
            </w:r>
            <w:r w:rsidRPr="008538B8">
              <w:rPr>
                <w:b/>
              </w:rPr>
              <w:t>2.6.6</w:t>
            </w:r>
            <w:r w:rsidRPr="008538B8">
              <w:t xml:space="preserve"> насто</w:t>
            </w:r>
            <w:r w:rsidRPr="008538B8">
              <w:t>я</w:t>
            </w:r>
            <w:r w:rsidRPr="008538B8">
              <w:t xml:space="preserve">щего административного регламента, </w:t>
            </w:r>
            <w:r>
              <w:t>отдел по имущественным и земельным вопросам</w:t>
            </w:r>
            <w:r w:rsidRPr="008538B8">
              <w:t xml:space="preserve"> осуществляет межведомственное информационное взаимодействие </w:t>
            </w:r>
            <w:proofErr w:type="gramStart"/>
            <w:r w:rsidRPr="008538B8">
              <w:t>с</w:t>
            </w:r>
            <w:proofErr w:type="gramEnd"/>
            <w:r w:rsidRPr="008538B8">
              <w:t>:</w:t>
            </w:r>
          </w:p>
          <w:p w:rsidR="005317DF" w:rsidRPr="008538B8" w:rsidRDefault="005317DF" w:rsidP="00A30862">
            <w:pPr>
              <w:pStyle w:val="a6"/>
              <w:ind w:firstLine="567"/>
              <w:jc w:val="both"/>
            </w:pPr>
            <w:r w:rsidRPr="008538B8">
              <w:t xml:space="preserve">- министерством </w:t>
            </w:r>
            <w:r w:rsidRPr="005317DF">
              <w:rPr>
                <w:rStyle w:val="name2"/>
              </w:rPr>
              <w:t>труда и социальной защиты Саратовской области</w:t>
            </w:r>
            <w:r w:rsidRPr="008538B8">
              <w:rPr>
                <w:rStyle w:val="name2"/>
              </w:rPr>
              <w:t xml:space="preserve"> </w:t>
            </w:r>
            <w:r w:rsidRPr="008538B8">
              <w:t xml:space="preserve">(далее - министерстве </w:t>
            </w:r>
            <w:r w:rsidRPr="005317DF">
              <w:rPr>
                <w:rStyle w:val="name2"/>
              </w:rPr>
              <w:t>труда и социальной защиты</w:t>
            </w:r>
            <w:r w:rsidRPr="008538B8">
              <w:rPr>
                <w:rStyle w:val="name2"/>
              </w:rPr>
              <w:t>;</w:t>
            </w:r>
          </w:p>
          <w:p w:rsidR="005317DF" w:rsidRPr="008538B8" w:rsidRDefault="005317DF" w:rsidP="00A30862">
            <w:pPr>
              <w:pStyle w:val="a6"/>
              <w:ind w:firstLine="567"/>
              <w:jc w:val="both"/>
            </w:pPr>
            <w:r w:rsidRPr="008538B8">
              <w:t>- министерством строительства и жилищно-коммунального хозяйства С</w:t>
            </w:r>
            <w:r w:rsidRPr="008538B8">
              <w:t>а</w:t>
            </w:r>
            <w:r w:rsidRPr="008538B8">
              <w:t xml:space="preserve">ратовской области (далее - министерство строительства и жилищно-коммунального хозяйства); </w:t>
            </w:r>
          </w:p>
          <w:p w:rsidR="005317DF" w:rsidRPr="008538B8" w:rsidRDefault="005317DF" w:rsidP="00A30862">
            <w:pPr>
              <w:pStyle w:val="a6"/>
              <w:ind w:firstLine="567"/>
              <w:jc w:val="both"/>
            </w:pPr>
            <w:r w:rsidRPr="008538B8">
              <w:t>- военным комиссариатом Министерства обороны Российской Федерации (далее - военный комиссариат</w:t>
            </w:r>
            <w:r>
              <w:t>)</w:t>
            </w:r>
            <w:r w:rsidRPr="008538B8">
              <w:t>;</w:t>
            </w:r>
          </w:p>
          <w:p w:rsidR="005317DF" w:rsidRPr="008538B8" w:rsidRDefault="005317DF" w:rsidP="00A30862">
            <w:pPr>
              <w:pStyle w:val="a6"/>
              <w:ind w:firstLine="567"/>
              <w:jc w:val="both"/>
            </w:pPr>
            <w:proofErr w:type="gramStart"/>
            <w:r w:rsidRPr="008538B8">
              <w:t xml:space="preserve">- отдел записи актов гражданского состояния по городу </w:t>
            </w:r>
            <w:r>
              <w:t>Красноармейск</w:t>
            </w:r>
            <w:r w:rsidRPr="008538B8">
              <w:t xml:space="preserve"> и </w:t>
            </w:r>
            <w:r>
              <w:t>Красноармейскому</w:t>
            </w:r>
            <w:r w:rsidRPr="008538B8">
              <w:t xml:space="preserve"> району Управления по делам записи актов гражданского состояния Правительства Саратовской области (далее - отдел записи актов гр</w:t>
            </w:r>
            <w:r w:rsidRPr="008538B8">
              <w:t>а</w:t>
            </w:r>
            <w:r w:rsidRPr="008538B8">
              <w:t>жданского состояния</w:t>
            </w:r>
            <w:r>
              <w:t>.</w:t>
            </w:r>
            <w:proofErr w:type="gramEnd"/>
          </w:p>
          <w:p w:rsidR="005317DF" w:rsidRPr="008538B8" w:rsidRDefault="005317DF" w:rsidP="00A30862">
            <w:pPr>
              <w:ind w:firstLine="540"/>
              <w:jc w:val="both"/>
              <w:rPr>
                <w:b/>
              </w:rPr>
            </w:pPr>
          </w:p>
        </w:tc>
      </w:tr>
      <w:tr w:rsidR="005317DF" w:rsidRPr="008538B8" w:rsidTr="00A30862">
        <w:trPr>
          <w:trHeight w:val="280"/>
        </w:trPr>
        <w:tc>
          <w:tcPr>
            <w:tcW w:w="1526" w:type="dxa"/>
            <w:vMerge w:val="restart"/>
            <w:shd w:val="clear" w:color="auto" w:fill="auto"/>
          </w:tcPr>
          <w:p w:rsidR="005317DF" w:rsidRPr="008538B8" w:rsidRDefault="005317DF" w:rsidP="00A30862">
            <w:pPr>
              <w:ind w:right="-108"/>
              <w:jc w:val="center"/>
              <w:rPr>
                <w:szCs w:val="24"/>
              </w:rPr>
            </w:pPr>
            <w:r w:rsidRPr="008538B8">
              <w:rPr>
                <w:szCs w:val="24"/>
              </w:rPr>
              <w:lastRenderedPageBreak/>
              <w:t>2.3.</w:t>
            </w:r>
          </w:p>
        </w:tc>
        <w:tc>
          <w:tcPr>
            <w:tcW w:w="8482" w:type="dxa"/>
            <w:shd w:val="clear" w:color="auto" w:fill="auto"/>
          </w:tcPr>
          <w:p w:rsidR="005317DF" w:rsidRPr="008538B8" w:rsidRDefault="005317DF" w:rsidP="00A3086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38B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предоставления муниципальной услуги</w:t>
            </w:r>
          </w:p>
        </w:tc>
      </w:tr>
      <w:tr w:rsidR="005317DF" w:rsidRPr="008538B8" w:rsidTr="00A30862">
        <w:trPr>
          <w:trHeight w:val="1408"/>
        </w:trPr>
        <w:tc>
          <w:tcPr>
            <w:tcW w:w="1526" w:type="dxa"/>
            <w:vMerge/>
            <w:shd w:val="clear" w:color="auto" w:fill="auto"/>
          </w:tcPr>
          <w:p w:rsidR="005317DF" w:rsidRPr="008538B8" w:rsidRDefault="005317DF" w:rsidP="00A30862">
            <w:pPr>
              <w:ind w:right="-108"/>
              <w:jc w:val="center"/>
              <w:rPr>
                <w:szCs w:val="24"/>
              </w:rPr>
            </w:pPr>
          </w:p>
        </w:tc>
        <w:tc>
          <w:tcPr>
            <w:tcW w:w="8482" w:type="dxa"/>
            <w:shd w:val="clear" w:color="auto" w:fill="auto"/>
          </w:tcPr>
          <w:p w:rsidR="005317DF" w:rsidRPr="008538B8" w:rsidRDefault="005317DF" w:rsidP="00A3086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Конечным результатом предоставления муниципальной услуги является выдача (направление) заявителю в форме и способом, указанными в заявлении, одного из следующих документов:</w:t>
            </w:r>
          </w:p>
          <w:p w:rsidR="005317DF" w:rsidRPr="008538B8" w:rsidRDefault="005317DF" w:rsidP="00A3086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-  уведомления об отказе в приеме заявления;</w:t>
            </w:r>
          </w:p>
          <w:p w:rsidR="005317DF" w:rsidRPr="008538B8" w:rsidRDefault="005317DF" w:rsidP="00A3086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8B8">
              <w:rPr>
                <w:rFonts w:ascii="Times New Roman" w:hAnsi="Times New Roman" w:cs="Times New Roman"/>
                <w:sz w:val="24"/>
                <w:szCs w:val="24"/>
              </w:rPr>
              <w:t xml:space="preserve">- заверенной копии муниципального правового акта о </w:t>
            </w:r>
            <w:r w:rsidRPr="008538B8">
              <w:rPr>
                <w:rFonts w:ascii="Times New Roman" w:hAnsi="Times New Roman" w:cs="Times New Roman"/>
                <w:sz w:val="22"/>
                <w:szCs w:val="22"/>
              </w:rPr>
              <w:t>постановке на</w:t>
            </w:r>
            <w:r w:rsidRPr="008538B8">
              <w:t xml:space="preserve"> 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учет военнослужащих, лиц, заключивших (заключавших) контракт о пребывании в добровольческом формировании, содействующем выполнению задач, возл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женных на Вооруженные Силы Российской Федерации, лиц, проходящих (пр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ходивших) службу в войсках национальной гвардии Российской Федерации и имеющих специальные звания полиции, за заслуги, проявленные в ходе участия в специальной военной операции, и членов их семей в целях бесплатного</w:t>
            </w:r>
            <w:proofErr w:type="gramEnd"/>
            <w:r w:rsidRPr="008538B8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доставления в собственность земельных участков, находящихся в государс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венной или муниципальной собственности;</w:t>
            </w:r>
          </w:p>
          <w:p w:rsidR="005317DF" w:rsidRPr="008538B8" w:rsidRDefault="005317DF" w:rsidP="00A3086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- заверенной копии муниципального правового акта об отказе в постано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ке учет военнослужащих, лиц, заключивших (заключавших) контракт о преб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вании в добровольческом формировании, содействующем выполнению задач, возложенных на Вооруженные Силы Российской Федерации, лиц, проходящих (проходивших) службу в войсках национальной гвардии Российской Федер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ции и имеющих специальные звания полиции, за заслуги, проявленные в ходе участия в специальной военной операции, и членов их семей в целях</w:t>
            </w:r>
            <w:proofErr w:type="gramEnd"/>
            <w:r w:rsidRPr="008538B8">
              <w:rPr>
                <w:rFonts w:ascii="Times New Roman" w:hAnsi="Times New Roman" w:cs="Times New Roman"/>
                <w:sz w:val="24"/>
                <w:szCs w:val="24"/>
              </w:rPr>
              <w:t xml:space="preserve"> беспла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ного предоставления в собственность земельных участков, находящихся в гос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дарственной или муниципальной собственности. </w:t>
            </w:r>
          </w:p>
        </w:tc>
      </w:tr>
      <w:tr w:rsidR="005317DF" w:rsidRPr="008538B8" w:rsidTr="00A30862">
        <w:trPr>
          <w:trHeight w:val="270"/>
        </w:trPr>
        <w:tc>
          <w:tcPr>
            <w:tcW w:w="1526" w:type="dxa"/>
            <w:vMerge w:val="restart"/>
            <w:shd w:val="clear" w:color="auto" w:fill="auto"/>
          </w:tcPr>
          <w:p w:rsidR="005317DF" w:rsidRPr="008538B8" w:rsidRDefault="005317DF" w:rsidP="00A30862">
            <w:pPr>
              <w:ind w:right="-108"/>
              <w:jc w:val="center"/>
              <w:rPr>
                <w:szCs w:val="24"/>
              </w:rPr>
            </w:pPr>
            <w:r w:rsidRPr="008538B8">
              <w:rPr>
                <w:szCs w:val="24"/>
              </w:rPr>
              <w:t>2.4.</w:t>
            </w:r>
          </w:p>
        </w:tc>
        <w:tc>
          <w:tcPr>
            <w:tcW w:w="8482" w:type="dxa"/>
            <w:shd w:val="clear" w:color="auto" w:fill="auto"/>
          </w:tcPr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540"/>
              <w:jc w:val="both"/>
              <w:rPr>
                <w:szCs w:val="24"/>
              </w:rPr>
            </w:pPr>
            <w:r w:rsidRPr="008538B8">
              <w:rPr>
                <w:b/>
                <w:szCs w:val="24"/>
              </w:rPr>
              <w:t>Срок предоставления муниципальной услуги</w:t>
            </w:r>
          </w:p>
        </w:tc>
      </w:tr>
      <w:tr w:rsidR="005317DF" w:rsidRPr="008538B8" w:rsidTr="00A30862">
        <w:trPr>
          <w:trHeight w:val="270"/>
        </w:trPr>
        <w:tc>
          <w:tcPr>
            <w:tcW w:w="1526" w:type="dxa"/>
            <w:vMerge/>
            <w:shd w:val="clear" w:color="auto" w:fill="auto"/>
          </w:tcPr>
          <w:p w:rsidR="005317DF" w:rsidRPr="008538B8" w:rsidRDefault="005317DF" w:rsidP="00A30862">
            <w:pPr>
              <w:ind w:right="-108"/>
              <w:jc w:val="center"/>
              <w:rPr>
                <w:szCs w:val="24"/>
              </w:rPr>
            </w:pPr>
          </w:p>
        </w:tc>
        <w:tc>
          <w:tcPr>
            <w:tcW w:w="8482" w:type="dxa"/>
            <w:shd w:val="clear" w:color="auto" w:fill="auto"/>
          </w:tcPr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540"/>
              <w:jc w:val="both"/>
            </w:pPr>
            <w:r w:rsidRPr="008538B8">
              <w:t>Срок предоставления муниципальной услуги по правилам статьи 191 Гражданского к</w:t>
            </w:r>
            <w:r w:rsidRPr="008538B8">
              <w:t>о</w:t>
            </w:r>
            <w:r w:rsidRPr="008538B8">
              <w:t>декса Российской Федерации начинает исчисляться со дня, следующего после дня приема зая</w:t>
            </w:r>
            <w:r w:rsidRPr="008538B8">
              <w:t>в</w:t>
            </w:r>
            <w:r w:rsidRPr="008538B8">
              <w:t>ления. Если последний день срока предоставления муниципальной услуги приходится на нер</w:t>
            </w:r>
            <w:r w:rsidRPr="008538B8">
              <w:t>а</w:t>
            </w:r>
            <w:r w:rsidRPr="008538B8">
              <w:t>бочий праздничный или выходной день, днем окончания срока предоставления муниципальной услуги считается ближайший следующий за ним рабочий день.</w:t>
            </w:r>
          </w:p>
          <w:p w:rsidR="005317DF" w:rsidRPr="008538B8" w:rsidRDefault="005317DF" w:rsidP="00A30862">
            <w:pPr>
              <w:ind w:firstLine="634"/>
              <w:jc w:val="both"/>
              <w:rPr>
                <w:b/>
                <w:bCs/>
              </w:rPr>
            </w:pPr>
            <w:proofErr w:type="gramStart"/>
            <w:r w:rsidRPr="008538B8">
              <w:t xml:space="preserve">В соответствии с частью 8 статьи 12.2 Закона Саратовской области </w:t>
            </w:r>
            <w:r w:rsidRPr="008538B8">
              <w:rPr>
                <w:szCs w:val="24"/>
              </w:rPr>
              <w:t>от 30 сентября 2014 года № 122-ЗСО «О земле» (далее – Закон Саратовской области № 122-ЗСО)</w:t>
            </w:r>
            <w:r w:rsidRPr="008538B8">
              <w:t xml:space="preserve"> решение о пост</w:t>
            </w:r>
            <w:r w:rsidRPr="008538B8">
              <w:t>а</w:t>
            </w:r>
            <w:r w:rsidRPr="008538B8">
              <w:t>новке (отказе в постановке) на учет получателя муниципальной услуги принимается</w:t>
            </w:r>
            <w:r w:rsidRPr="008538B8">
              <w:rPr>
                <w:b/>
                <w:bCs/>
              </w:rPr>
              <w:t xml:space="preserve"> </w:t>
            </w:r>
            <w:r w:rsidRPr="008538B8">
              <w:rPr>
                <w:bCs/>
              </w:rPr>
              <w:t>в течение тридцати календарных дней со дня регистрации заявления о постановке на учет в управлении по работе с населением и делопроизводству.</w:t>
            </w:r>
            <w:r w:rsidRPr="008538B8">
              <w:rPr>
                <w:b/>
                <w:bCs/>
              </w:rPr>
              <w:t xml:space="preserve"> </w:t>
            </w:r>
            <w:proofErr w:type="gramEnd"/>
          </w:p>
          <w:p w:rsidR="005317DF" w:rsidRPr="008538B8" w:rsidRDefault="005317DF" w:rsidP="00A30862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8538B8">
              <w:t xml:space="preserve">          В соответствии с частью 11 статьи 12.2 Закона Саратовской области </w:t>
            </w:r>
            <w:r w:rsidRPr="008538B8">
              <w:rPr>
                <w:szCs w:val="24"/>
              </w:rPr>
              <w:t xml:space="preserve">№ 122-ЗСО </w:t>
            </w:r>
            <w:r w:rsidRPr="008538B8">
              <w:t>р</w:t>
            </w:r>
            <w:r w:rsidRPr="008538B8">
              <w:rPr>
                <w:bCs/>
              </w:rPr>
              <w:t>ешение о постановке на учет с указанием даты постановки на учет или об отказе в постановке на учет выдается заявителю или направляется ему заказным письмом с уведомлением о вручении в т</w:t>
            </w:r>
            <w:r w:rsidRPr="008538B8">
              <w:rPr>
                <w:bCs/>
              </w:rPr>
              <w:t>е</w:t>
            </w:r>
            <w:r w:rsidRPr="008538B8">
              <w:rPr>
                <w:bCs/>
              </w:rPr>
              <w:t xml:space="preserve">чение пяти рабочих дней со дня принятия соответствующего решения. </w:t>
            </w:r>
          </w:p>
        </w:tc>
      </w:tr>
      <w:tr w:rsidR="005317DF" w:rsidRPr="008538B8" w:rsidTr="00A30862">
        <w:trPr>
          <w:trHeight w:val="230"/>
        </w:trPr>
        <w:tc>
          <w:tcPr>
            <w:tcW w:w="1526" w:type="dxa"/>
            <w:vMerge w:val="restart"/>
            <w:shd w:val="clear" w:color="auto" w:fill="auto"/>
          </w:tcPr>
          <w:p w:rsidR="005317DF" w:rsidRPr="008538B8" w:rsidRDefault="005317DF" w:rsidP="00A30862">
            <w:pPr>
              <w:ind w:right="-108"/>
              <w:jc w:val="center"/>
              <w:rPr>
                <w:szCs w:val="24"/>
              </w:rPr>
            </w:pPr>
            <w:r w:rsidRPr="008538B8">
              <w:rPr>
                <w:szCs w:val="24"/>
              </w:rPr>
              <w:t>2.5.</w:t>
            </w:r>
          </w:p>
        </w:tc>
        <w:tc>
          <w:tcPr>
            <w:tcW w:w="8482" w:type="dxa"/>
            <w:shd w:val="clear" w:color="auto" w:fill="auto"/>
          </w:tcPr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8538B8">
              <w:rPr>
                <w:b/>
              </w:rPr>
              <w:t>Правовые основания для предоставления муниципальной услуги</w:t>
            </w:r>
          </w:p>
        </w:tc>
      </w:tr>
      <w:tr w:rsidR="005317DF" w:rsidRPr="008538B8" w:rsidTr="00A30862">
        <w:trPr>
          <w:trHeight w:val="870"/>
        </w:trPr>
        <w:tc>
          <w:tcPr>
            <w:tcW w:w="1526" w:type="dxa"/>
            <w:vMerge/>
            <w:shd w:val="clear" w:color="auto" w:fill="auto"/>
          </w:tcPr>
          <w:p w:rsidR="005317DF" w:rsidRPr="008538B8" w:rsidRDefault="005317DF" w:rsidP="00A30862">
            <w:pPr>
              <w:ind w:right="-108"/>
              <w:jc w:val="center"/>
              <w:rPr>
                <w:szCs w:val="24"/>
              </w:rPr>
            </w:pPr>
          </w:p>
        </w:tc>
        <w:tc>
          <w:tcPr>
            <w:tcW w:w="8482" w:type="dxa"/>
            <w:shd w:val="clear" w:color="auto" w:fill="auto"/>
          </w:tcPr>
          <w:p w:rsidR="005317DF" w:rsidRPr="008538B8" w:rsidRDefault="005317DF" w:rsidP="00A30862">
            <w:pPr>
              <w:ind w:left="61" w:firstLine="567"/>
              <w:jc w:val="both"/>
              <w:rPr>
                <w:b/>
              </w:rPr>
            </w:pPr>
            <w:r w:rsidRPr="008538B8">
              <w:t xml:space="preserve">Информация о перечне правовых оснований предоставления муниципальной услуги размещена на официальном сайте администрации  </w:t>
            </w:r>
            <w:r>
              <w:t xml:space="preserve">Красноармейского </w:t>
            </w:r>
            <w:r w:rsidRPr="008538B8">
              <w:t xml:space="preserve"> муниципального района </w:t>
            </w:r>
            <w:r w:rsidRPr="00481A86">
              <w:rPr>
                <w:u w:val="single"/>
              </w:rPr>
              <w:t>https://krasnoarmeysk64.ru/</w:t>
            </w:r>
            <w:r w:rsidRPr="008538B8">
              <w:t xml:space="preserve"> в сети Интернет</w:t>
            </w:r>
            <w:proofErr w:type="gramStart"/>
            <w:r w:rsidRPr="008538B8">
              <w:t>..</w:t>
            </w:r>
            <w:proofErr w:type="gramEnd"/>
          </w:p>
        </w:tc>
      </w:tr>
      <w:tr w:rsidR="005317DF" w:rsidRPr="008538B8" w:rsidTr="00A30862">
        <w:tc>
          <w:tcPr>
            <w:tcW w:w="1526" w:type="dxa"/>
            <w:shd w:val="clear" w:color="auto" w:fill="auto"/>
          </w:tcPr>
          <w:p w:rsidR="005317DF" w:rsidRPr="008538B8" w:rsidRDefault="005317DF" w:rsidP="00A30862">
            <w:pPr>
              <w:ind w:right="-108"/>
              <w:jc w:val="center"/>
              <w:rPr>
                <w:szCs w:val="24"/>
              </w:rPr>
            </w:pPr>
            <w:r w:rsidRPr="008538B8">
              <w:rPr>
                <w:szCs w:val="24"/>
              </w:rPr>
              <w:t>2.6.</w:t>
            </w:r>
          </w:p>
        </w:tc>
        <w:tc>
          <w:tcPr>
            <w:tcW w:w="8482" w:type="dxa"/>
            <w:shd w:val="clear" w:color="auto" w:fill="auto"/>
          </w:tcPr>
          <w:p w:rsidR="005317DF" w:rsidRPr="008538B8" w:rsidRDefault="005317DF" w:rsidP="00A30862">
            <w:pPr>
              <w:jc w:val="both"/>
              <w:rPr>
                <w:szCs w:val="24"/>
              </w:rPr>
            </w:pPr>
            <w:r w:rsidRPr="008538B8">
              <w:rPr>
                <w:b/>
                <w:szCs w:val="24"/>
              </w:rPr>
              <w:t xml:space="preserve">          Перечень документов, необходимых для предоставления муниципальной услуги</w:t>
            </w:r>
          </w:p>
        </w:tc>
      </w:tr>
      <w:tr w:rsidR="005317DF" w:rsidRPr="008538B8" w:rsidTr="00A30862">
        <w:trPr>
          <w:trHeight w:val="4386"/>
        </w:trPr>
        <w:tc>
          <w:tcPr>
            <w:tcW w:w="1526" w:type="dxa"/>
            <w:shd w:val="clear" w:color="auto" w:fill="auto"/>
          </w:tcPr>
          <w:p w:rsidR="005317DF" w:rsidRPr="008538B8" w:rsidRDefault="005317DF" w:rsidP="00A30862">
            <w:pPr>
              <w:ind w:right="-108"/>
              <w:jc w:val="center"/>
              <w:rPr>
                <w:szCs w:val="24"/>
              </w:rPr>
            </w:pPr>
            <w:r w:rsidRPr="008538B8">
              <w:rPr>
                <w:szCs w:val="24"/>
              </w:rPr>
              <w:t>2.6.1.</w:t>
            </w:r>
          </w:p>
        </w:tc>
        <w:tc>
          <w:tcPr>
            <w:tcW w:w="8482" w:type="dxa"/>
            <w:shd w:val="clear" w:color="auto" w:fill="auto"/>
          </w:tcPr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540"/>
              <w:jc w:val="both"/>
              <w:outlineLvl w:val="2"/>
            </w:pPr>
            <w:r w:rsidRPr="008538B8">
              <w:t>Для предоставления муниципальной услуги необходимы следующие документы и (или) сведения:</w:t>
            </w:r>
          </w:p>
          <w:p w:rsidR="005317DF" w:rsidRPr="008538B8" w:rsidRDefault="005317DF" w:rsidP="00A30862">
            <w:pPr>
              <w:ind w:firstLine="634"/>
              <w:jc w:val="both"/>
              <w:rPr>
                <w:szCs w:val="24"/>
              </w:rPr>
            </w:pPr>
            <w:proofErr w:type="gramStart"/>
            <w:r w:rsidRPr="008538B8">
              <w:rPr>
                <w:szCs w:val="24"/>
              </w:rPr>
              <w:t>1)</w:t>
            </w:r>
            <w:r w:rsidRPr="008538B8">
              <w:t xml:space="preserve"> </w:t>
            </w:r>
            <w:r w:rsidRPr="008538B8">
              <w:rPr>
                <w:szCs w:val="24"/>
              </w:rPr>
              <w:t xml:space="preserve">заявление, содержащее сведения, предусмотренные </w:t>
            </w:r>
            <w:r w:rsidRPr="008538B8">
              <w:rPr>
                <w:b/>
                <w:szCs w:val="24"/>
              </w:rPr>
              <w:t>приложением 2</w:t>
            </w:r>
            <w:r w:rsidRPr="008538B8">
              <w:rPr>
                <w:szCs w:val="24"/>
              </w:rPr>
              <w:t xml:space="preserve"> к постановлению Правительства Саратовской области от 28 августа 2023 года № 780-П «О реализации меры с</w:t>
            </w:r>
            <w:r w:rsidRPr="008538B8">
              <w:rPr>
                <w:szCs w:val="24"/>
              </w:rPr>
              <w:t>о</w:t>
            </w:r>
            <w:r w:rsidRPr="008538B8">
              <w:rPr>
                <w:szCs w:val="24"/>
              </w:rPr>
              <w:t>циальной поддержки военнослужащих, лиц, заключивших (заключавших) контракт о пребыв</w:t>
            </w:r>
            <w:r w:rsidRPr="008538B8">
              <w:rPr>
                <w:szCs w:val="24"/>
              </w:rPr>
              <w:t>а</w:t>
            </w:r>
            <w:r w:rsidRPr="008538B8">
              <w:rPr>
                <w:szCs w:val="24"/>
              </w:rPr>
              <w:t>нии в добровольческом формировании, содействующем выполнению задач, возложенных на Вооруженные Силы Российской Федерации, лиц, проходящих (проходивших) службу в войсках национальной гвардии Российской Федерации и имеющих специальные звания полиции, за з</w:t>
            </w:r>
            <w:r w:rsidRPr="008538B8">
              <w:rPr>
                <w:szCs w:val="24"/>
              </w:rPr>
              <w:t>а</w:t>
            </w:r>
            <w:r w:rsidRPr="008538B8">
              <w:rPr>
                <w:szCs w:val="24"/>
              </w:rPr>
              <w:t>слуги, проявленные</w:t>
            </w:r>
            <w:proofErr w:type="gramEnd"/>
            <w:r w:rsidRPr="008538B8">
              <w:rPr>
                <w:szCs w:val="24"/>
              </w:rPr>
              <w:t xml:space="preserve"> в ходе участия в специальной военной операции, и членов их семей, пред</w:t>
            </w:r>
            <w:r w:rsidRPr="008538B8">
              <w:rPr>
                <w:szCs w:val="24"/>
              </w:rPr>
              <w:t>у</w:t>
            </w:r>
            <w:r w:rsidRPr="008538B8">
              <w:rPr>
                <w:szCs w:val="24"/>
              </w:rPr>
              <w:t>смотренной Законом Саратовской области «О земле» (далее – постановление Правительства Саратовской области № 780-П);</w:t>
            </w:r>
          </w:p>
          <w:p w:rsidR="005317DF" w:rsidRPr="008538B8" w:rsidRDefault="005317DF" w:rsidP="00A30862">
            <w:pPr>
              <w:pStyle w:val="s1"/>
              <w:spacing w:before="0" w:beforeAutospacing="0" w:after="0" w:afterAutospacing="0"/>
              <w:ind w:firstLine="634"/>
            </w:pPr>
            <w:r w:rsidRPr="008538B8">
              <w:t>2) документ, удостоверяющий личность заявителя;</w:t>
            </w:r>
          </w:p>
          <w:p w:rsidR="005317DF" w:rsidRPr="008538B8" w:rsidRDefault="005317DF" w:rsidP="00A30862">
            <w:pPr>
              <w:pStyle w:val="s1"/>
              <w:spacing w:before="0" w:beforeAutospacing="0" w:after="0" w:afterAutospacing="0"/>
              <w:ind w:firstLine="634"/>
              <w:jc w:val="both"/>
            </w:pPr>
            <w:r w:rsidRPr="008538B8">
              <w:t>3) документ, подтверждающий полномочия представителя заявителя в соответствии с законодательством Российской Федерации и документ, удост</w:t>
            </w:r>
            <w:r w:rsidRPr="008538B8">
              <w:t>о</w:t>
            </w:r>
            <w:r w:rsidRPr="008538B8">
              <w:t>веряющий личность представителя заявителя (в случае подачи заявления пре</w:t>
            </w:r>
            <w:r w:rsidRPr="008538B8">
              <w:t>д</w:t>
            </w:r>
            <w:r w:rsidRPr="008538B8">
              <w:t>ставителем заявителя);</w:t>
            </w:r>
          </w:p>
          <w:p w:rsidR="005317DF" w:rsidRPr="008538B8" w:rsidRDefault="005317DF" w:rsidP="00A30862">
            <w:pPr>
              <w:pStyle w:val="s1"/>
              <w:spacing w:before="0" w:beforeAutospacing="0" w:after="0" w:afterAutospacing="0"/>
              <w:ind w:firstLine="634"/>
              <w:jc w:val="both"/>
            </w:pPr>
            <w:r w:rsidRPr="008538B8">
              <w:t xml:space="preserve">4) документ либо сведения, подтверждающие место жительства заявителя на территории соответствующего поселения, входящего в состав </w:t>
            </w:r>
            <w:r>
              <w:t>Красноарме</w:t>
            </w:r>
            <w:r>
              <w:t>й</w:t>
            </w:r>
            <w:r>
              <w:t xml:space="preserve">ского </w:t>
            </w:r>
            <w:r w:rsidRPr="008538B8">
              <w:t xml:space="preserve">муниципального района, с учетом положений </w:t>
            </w:r>
            <w:r w:rsidRPr="005317DF">
              <w:t>статей 12.1</w:t>
            </w:r>
            <w:r w:rsidRPr="008538B8">
              <w:t xml:space="preserve">, </w:t>
            </w:r>
            <w:r w:rsidRPr="005317DF">
              <w:t>12.2</w:t>
            </w:r>
            <w:r w:rsidRPr="008538B8">
              <w:t xml:space="preserve"> Закона Саратовской области № 122-ЗСО, - при наличии у заявителя регистрации по месту жительства (месту пребывания) на территории области;</w:t>
            </w:r>
          </w:p>
          <w:p w:rsidR="005317DF" w:rsidRPr="008538B8" w:rsidRDefault="005317DF" w:rsidP="00A30862">
            <w:pPr>
              <w:pStyle w:val="s1"/>
              <w:spacing w:before="0" w:beforeAutospacing="0" w:after="0" w:afterAutospacing="0"/>
              <w:ind w:firstLine="634"/>
              <w:jc w:val="both"/>
            </w:pPr>
            <w:r w:rsidRPr="008538B8">
              <w:t xml:space="preserve">5) копия вступившего в законную силу решения суда об установлении места жительства (пребывания) заявителя на территории соответствующего муниципального образования области - при отсутствии у заявителя регистрации по месту жительства (пребывания) </w:t>
            </w:r>
            <w:r w:rsidRPr="008538B8">
              <w:rPr>
                <w:iCs/>
                <w:color w:val="000000"/>
              </w:rPr>
              <w:t xml:space="preserve">на территории </w:t>
            </w:r>
            <w:r w:rsidRPr="008538B8">
              <w:t>поселения, входящего в с</w:t>
            </w:r>
            <w:r w:rsidRPr="008538B8">
              <w:t>о</w:t>
            </w:r>
            <w:r w:rsidRPr="008538B8">
              <w:t xml:space="preserve">став </w:t>
            </w:r>
            <w:r>
              <w:t>Красноармейского</w:t>
            </w:r>
            <w:r w:rsidRPr="008538B8">
              <w:t xml:space="preserve"> муниципального района;</w:t>
            </w:r>
          </w:p>
          <w:p w:rsidR="005317DF" w:rsidRPr="008538B8" w:rsidRDefault="005317DF" w:rsidP="00A30862">
            <w:pPr>
              <w:pStyle w:val="s1"/>
              <w:spacing w:before="0" w:beforeAutospacing="0" w:after="0" w:afterAutospacing="0"/>
              <w:ind w:firstLine="634"/>
              <w:jc w:val="both"/>
            </w:pPr>
            <w:r w:rsidRPr="008538B8">
              <w:t xml:space="preserve">6) документы, подтверждающие принадлежность заявителя к категориям граждан, установленным </w:t>
            </w:r>
            <w:r w:rsidRPr="005317DF">
              <w:t>частью 1 статьи 12.1</w:t>
            </w:r>
            <w:r w:rsidRPr="008538B8">
              <w:t xml:space="preserve"> Закона Саратовской области </w:t>
            </w:r>
            <w:r w:rsidRPr="008538B8">
              <w:br/>
              <w:t>№ 122-ЗСО</w:t>
            </w:r>
          </w:p>
          <w:p w:rsidR="005317DF" w:rsidRPr="008538B8" w:rsidRDefault="005317DF" w:rsidP="00A30862">
            <w:pPr>
              <w:pStyle w:val="s1"/>
              <w:spacing w:before="0" w:beforeAutospacing="0" w:after="0" w:afterAutospacing="0"/>
              <w:ind w:firstLine="634"/>
              <w:jc w:val="both"/>
            </w:pPr>
            <w:proofErr w:type="gramStart"/>
            <w:r w:rsidRPr="008538B8">
              <w:t>а) для военнослужащих, в том числе уволенных в запас (отставку) в соо</w:t>
            </w:r>
            <w:r w:rsidRPr="008538B8">
              <w:t>т</w:t>
            </w:r>
            <w:r w:rsidRPr="008538B8">
              <w:t xml:space="preserve">ветствии с </w:t>
            </w:r>
            <w:hyperlink r:id="rId12" w:anchor="/document/9691572/entry/121011" w:history="1">
              <w:r w:rsidRPr="008538B8">
                <w:rPr>
                  <w:rStyle w:val="a3"/>
                </w:rPr>
                <w:t>пунктом «а» части 1 статьи 12.1</w:t>
              </w:r>
            </w:hyperlink>
            <w:r w:rsidRPr="008538B8">
              <w:t xml:space="preserve"> Закона Саратовской области          № 122-ЗСО):</w:t>
            </w:r>
            <w:proofErr w:type="gramEnd"/>
          </w:p>
          <w:p w:rsidR="005317DF" w:rsidRPr="008538B8" w:rsidRDefault="005317DF" w:rsidP="00A30862">
            <w:pPr>
              <w:pStyle w:val="s1"/>
              <w:spacing w:before="0" w:beforeAutospacing="0" w:after="0" w:afterAutospacing="0"/>
              <w:ind w:firstLine="634"/>
              <w:jc w:val="both"/>
            </w:pPr>
            <w:r w:rsidRPr="008538B8">
              <w:t>документы, подтверждающие прохождение заявителем военной службы по контракту либо документы, подтверждающие прохождение заявителем в</w:t>
            </w:r>
            <w:r w:rsidRPr="008538B8">
              <w:t>о</w:t>
            </w:r>
            <w:r w:rsidRPr="008538B8">
              <w:t>енной службы по мобилизации, статус военнослужащего;</w:t>
            </w:r>
          </w:p>
          <w:p w:rsidR="005317DF" w:rsidRPr="008538B8" w:rsidRDefault="005317DF" w:rsidP="00A30862">
            <w:pPr>
              <w:pStyle w:val="s1"/>
              <w:spacing w:before="0" w:beforeAutospacing="0" w:after="0" w:afterAutospacing="0"/>
              <w:ind w:firstLine="634"/>
              <w:jc w:val="both"/>
            </w:pPr>
            <w:r w:rsidRPr="008538B8">
              <w:t>документы, подтверждающие участие заявителя в специальной военной операции;</w:t>
            </w:r>
          </w:p>
          <w:p w:rsidR="005317DF" w:rsidRPr="008538B8" w:rsidRDefault="005317DF" w:rsidP="00A30862">
            <w:pPr>
              <w:pStyle w:val="s1"/>
              <w:spacing w:before="0" w:beforeAutospacing="0" w:after="0" w:afterAutospacing="0"/>
              <w:ind w:firstLine="634"/>
              <w:jc w:val="both"/>
            </w:pPr>
            <w:r w:rsidRPr="008538B8">
              <w:t>документы, подтверждающие присвоение звания Героя Российской Ф</w:t>
            </w:r>
            <w:r w:rsidRPr="008538B8">
              <w:t>е</w:t>
            </w:r>
            <w:r w:rsidRPr="008538B8">
              <w:t>дерации либо награждение орденами Российской Федерации за заслуги, проя</w:t>
            </w:r>
            <w:r w:rsidRPr="008538B8">
              <w:t>в</w:t>
            </w:r>
            <w:r w:rsidRPr="008538B8">
              <w:t>ленные в ходе участия в специальной военной операции;</w:t>
            </w:r>
          </w:p>
          <w:p w:rsidR="005317DF" w:rsidRPr="008538B8" w:rsidRDefault="005317DF" w:rsidP="00A30862">
            <w:pPr>
              <w:pStyle w:val="s1"/>
              <w:spacing w:before="0" w:beforeAutospacing="0" w:after="0" w:afterAutospacing="0"/>
              <w:ind w:firstLine="634"/>
              <w:jc w:val="both"/>
            </w:pPr>
            <w:r w:rsidRPr="008538B8">
              <w:t>удостоверение ветерана боевых действий;</w:t>
            </w:r>
          </w:p>
          <w:p w:rsidR="005317DF" w:rsidRPr="008538B8" w:rsidRDefault="005317DF" w:rsidP="00A30862">
            <w:pPr>
              <w:pStyle w:val="s1"/>
              <w:spacing w:before="0" w:beforeAutospacing="0" w:after="0" w:afterAutospacing="0"/>
              <w:ind w:firstLine="634"/>
              <w:jc w:val="both"/>
            </w:pPr>
            <w:r w:rsidRPr="008538B8">
              <w:t>б) для лиц, заключавших (заключивших) контракт о пребывании в добр</w:t>
            </w:r>
            <w:r w:rsidRPr="008538B8">
              <w:t>о</w:t>
            </w:r>
            <w:r w:rsidRPr="008538B8">
              <w:t xml:space="preserve">вольческом формировании, содействующем выполнению задач, возложенных на Вооруженные Силы Российской Федерации в соответствии с </w:t>
            </w:r>
            <w:r w:rsidRPr="005317DF">
              <w:t>пунктом «б» части 1 статьи 12.1</w:t>
            </w:r>
            <w:r w:rsidRPr="008538B8">
              <w:t xml:space="preserve"> Закона Саратовской области № 122-ЗСО:</w:t>
            </w:r>
          </w:p>
          <w:p w:rsidR="005317DF" w:rsidRPr="008538B8" w:rsidRDefault="005317DF" w:rsidP="00A30862">
            <w:pPr>
              <w:pStyle w:val="s1"/>
              <w:spacing w:before="0" w:beforeAutospacing="0" w:after="0" w:afterAutospacing="0"/>
              <w:ind w:firstLine="634"/>
              <w:jc w:val="both"/>
            </w:pPr>
            <w:r w:rsidRPr="008538B8">
              <w:t>документы, подтверждающие заключение заявителем контракта о преб</w:t>
            </w:r>
            <w:r w:rsidRPr="008538B8">
              <w:t>ы</w:t>
            </w:r>
            <w:r w:rsidRPr="008538B8">
              <w:t>вании в добровольческом формировании (о добровольном содействии в выпо</w:t>
            </w:r>
            <w:r w:rsidRPr="008538B8">
              <w:t>л</w:t>
            </w:r>
            <w:r w:rsidRPr="008538B8">
              <w:t>нении задач, возложенных на Вооруженные Силы Российской Федерации) и окончание его действия;</w:t>
            </w:r>
          </w:p>
          <w:p w:rsidR="005317DF" w:rsidRPr="008538B8" w:rsidRDefault="005317DF" w:rsidP="00A30862">
            <w:pPr>
              <w:pStyle w:val="s1"/>
              <w:spacing w:before="0" w:beforeAutospacing="0" w:after="0" w:afterAutospacing="0"/>
              <w:ind w:firstLine="634"/>
              <w:jc w:val="both"/>
            </w:pPr>
            <w:r w:rsidRPr="008538B8">
              <w:t xml:space="preserve">документы, подтверждающие участие заявителя в специальной военной </w:t>
            </w:r>
            <w:r w:rsidRPr="008538B8">
              <w:lastRenderedPageBreak/>
              <w:t>операции;</w:t>
            </w:r>
          </w:p>
          <w:p w:rsidR="005317DF" w:rsidRPr="008538B8" w:rsidRDefault="005317DF" w:rsidP="00A30862">
            <w:pPr>
              <w:pStyle w:val="s1"/>
              <w:spacing w:before="0" w:beforeAutospacing="0" w:after="0" w:afterAutospacing="0"/>
              <w:ind w:firstLine="634"/>
              <w:jc w:val="both"/>
            </w:pPr>
            <w:r w:rsidRPr="008538B8">
              <w:t>документы, подтверждающие присвоение звания Героя Российской Ф</w:t>
            </w:r>
            <w:r w:rsidRPr="008538B8">
              <w:t>е</w:t>
            </w:r>
            <w:r w:rsidRPr="008538B8">
              <w:t>дерации либо награждение орденами Российской Федерации за заслуги, проя</w:t>
            </w:r>
            <w:r w:rsidRPr="008538B8">
              <w:t>в</w:t>
            </w:r>
            <w:r w:rsidRPr="008538B8">
              <w:t>ленные в ходе участия в специальной военной операции;</w:t>
            </w:r>
          </w:p>
          <w:p w:rsidR="005317DF" w:rsidRPr="008538B8" w:rsidRDefault="005317DF" w:rsidP="00A30862">
            <w:pPr>
              <w:pStyle w:val="s1"/>
              <w:spacing w:before="0" w:beforeAutospacing="0" w:after="0" w:afterAutospacing="0"/>
              <w:ind w:firstLine="634"/>
              <w:jc w:val="both"/>
            </w:pPr>
            <w:r w:rsidRPr="008538B8">
              <w:t>удостоверение ветерана боевых действий;</w:t>
            </w:r>
          </w:p>
          <w:p w:rsidR="005317DF" w:rsidRPr="008538B8" w:rsidRDefault="005317DF" w:rsidP="00A30862">
            <w:pPr>
              <w:pStyle w:val="s1"/>
              <w:spacing w:before="0" w:beforeAutospacing="0" w:after="0" w:afterAutospacing="0"/>
              <w:ind w:firstLine="634"/>
              <w:jc w:val="both"/>
            </w:pPr>
          </w:p>
          <w:p w:rsidR="005317DF" w:rsidRPr="008538B8" w:rsidRDefault="005317DF" w:rsidP="00A30862">
            <w:pPr>
              <w:pStyle w:val="s1"/>
              <w:spacing w:before="0" w:beforeAutospacing="0" w:after="0" w:afterAutospacing="0"/>
              <w:ind w:firstLine="634"/>
            </w:pPr>
            <w:proofErr w:type="gramStart"/>
            <w:r w:rsidRPr="008538B8">
              <w:t>в) лицам, проходящим (проходившим) службу в войсках национальной гвардии Российской Федерации и имеющим специальные звания полиции в с</w:t>
            </w:r>
            <w:r w:rsidRPr="008538B8">
              <w:t>о</w:t>
            </w:r>
            <w:r w:rsidRPr="008538B8">
              <w:t xml:space="preserve">ответствии с </w:t>
            </w:r>
            <w:hyperlink r:id="rId13" w:anchor="/document/9691572/entry/121013" w:history="1">
              <w:r w:rsidRPr="008538B8">
                <w:rPr>
                  <w:rStyle w:val="a3"/>
                </w:rPr>
                <w:t>пунктом «в» части 1 статьи 12.1</w:t>
              </w:r>
            </w:hyperlink>
            <w:r w:rsidRPr="008538B8">
              <w:rPr>
                <w:u w:val="single"/>
              </w:rPr>
              <w:t xml:space="preserve"> </w:t>
            </w:r>
            <w:r w:rsidRPr="008538B8">
              <w:t>Закона Саратовской области «122-ЗСО):</w:t>
            </w:r>
            <w:proofErr w:type="gramEnd"/>
          </w:p>
          <w:p w:rsidR="005317DF" w:rsidRPr="008538B8" w:rsidRDefault="005317DF" w:rsidP="00A30862">
            <w:pPr>
              <w:pStyle w:val="s1"/>
              <w:spacing w:before="0" w:beforeAutospacing="0" w:after="0" w:afterAutospacing="0"/>
              <w:ind w:firstLine="634"/>
            </w:pPr>
            <w:r w:rsidRPr="008538B8">
              <w:t>документы, подтверждающие прохождение заявителем службы в войсках национальной гвардии Российской Федерации;</w:t>
            </w:r>
          </w:p>
          <w:p w:rsidR="005317DF" w:rsidRPr="008538B8" w:rsidRDefault="005317DF" w:rsidP="00A30862">
            <w:pPr>
              <w:pStyle w:val="s1"/>
              <w:spacing w:before="0" w:beforeAutospacing="0" w:after="0" w:afterAutospacing="0"/>
              <w:ind w:firstLine="634"/>
            </w:pPr>
            <w:r w:rsidRPr="008538B8">
              <w:t>документы, подтверждающие участие заявителя в специальной военной операции;</w:t>
            </w:r>
          </w:p>
          <w:p w:rsidR="005317DF" w:rsidRPr="008538B8" w:rsidRDefault="005317DF" w:rsidP="00A30862">
            <w:pPr>
              <w:pStyle w:val="s1"/>
              <w:spacing w:before="0" w:beforeAutospacing="0" w:after="0" w:afterAutospacing="0"/>
              <w:ind w:firstLine="634"/>
              <w:jc w:val="both"/>
            </w:pPr>
            <w:r w:rsidRPr="008538B8">
              <w:t>документы, подтверждающие присвоение звания Героя Российской Ф</w:t>
            </w:r>
            <w:r w:rsidRPr="008538B8">
              <w:t>е</w:t>
            </w:r>
            <w:r w:rsidRPr="008538B8">
              <w:t>дерации либо награждение орденами Российской Федерации за заслуги, проя</w:t>
            </w:r>
            <w:r w:rsidRPr="008538B8">
              <w:t>в</w:t>
            </w:r>
            <w:r w:rsidRPr="008538B8">
              <w:t>ленные в ходе участия в специальной военной операции;</w:t>
            </w:r>
          </w:p>
          <w:p w:rsidR="005317DF" w:rsidRPr="008538B8" w:rsidRDefault="005317DF" w:rsidP="00A30862">
            <w:pPr>
              <w:pStyle w:val="s1"/>
              <w:spacing w:before="0" w:beforeAutospacing="0" w:after="0" w:afterAutospacing="0"/>
              <w:ind w:firstLine="634"/>
            </w:pPr>
            <w:r w:rsidRPr="008538B8">
              <w:t>удостоверение ветерана боевых действий;</w:t>
            </w:r>
          </w:p>
          <w:p w:rsidR="005317DF" w:rsidRPr="008538B8" w:rsidRDefault="005317DF" w:rsidP="00A30862">
            <w:pPr>
              <w:pStyle w:val="s1"/>
              <w:spacing w:before="0" w:beforeAutospacing="0" w:after="0" w:afterAutospacing="0"/>
              <w:ind w:firstLine="634"/>
            </w:pPr>
          </w:p>
          <w:p w:rsidR="005317DF" w:rsidRPr="008538B8" w:rsidRDefault="005317DF" w:rsidP="00A30862">
            <w:pPr>
              <w:pStyle w:val="s1"/>
              <w:spacing w:before="0" w:beforeAutospacing="0" w:after="0" w:afterAutospacing="0"/>
              <w:ind w:firstLine="634"/>
              <w:jc w:val="both"/>
            </w:pPr>
            <w:proofErr w:type="gramStart"/>
            <w:r w:rsidRPr="008538B8">
              <w:t xml:space="preserve">г) для членов семей военнослужащих, указанных в </w:t>
            </w:r>
            <w:hyperlink r:id="rId14" w:anchor="/document/9691572/entry/12102" w:history="1">
              <w:r w:rsidRPr="008538B8">
                <w:rPr>
                  <w:rStyle w:val="a3"/>
                </w:rPr>
                <w:t>частях 2</w:t>
              </w:r>
            </w:hyperlink>
            <w:r w:rsidRPr="008538B8">
              <w:t xml:space="preserve">, </w:t>
            </w:r>
            <w:hyperlink r:id="rId15" w:anchor="/document/9691572/entry/12103" w:history="1">
              <w:r w:rsidRPr="008538B8">
                <w:rPr>
                  <w:rStyle w:val="a3"/>
                </w:rPr>
                <w:t>3 статьи 12.1</w:t>
              </w:r>
            </w:hyperlink>
            <w:r w:rsidRPr="008538B8">
              <w:t xml:space="preserve"> Закона Саратовской области № 122-ЗСО, в случае гибели (смерти) военносл</w:t>
            </w:r>
            <w:r w:rsidRPr="008538B8">
              <w:t>у</w:t>
            </w:r>
            <w:r w:rsidRPr="008538B8">
              <w:t xml:space="preserve">жащих и лиц, указанных в </w:t>
            </w:r>
            <w:hyperlink r:id="rId16" w:anchor="/document/9691572/entry/121011" w:history="1">
              <w:r w:rsidRPr="008538B8">
                <w:rPr>
                  <w:rStyle w:val="a3"/>
                </w:rPr>
                <w:t>пунктах «а»</w:t>
              </w:r>
            </w:hyperlink>
            <w:r w:rsidRPr="008538B8">
              <w:t xml:space="preserve">, </w:t>
            </w:r>
            <w:hyperlink r:id="rId17" w:anchor="/document/9691572/entry/121012" w:history="1">
              <w:r w:rsidRPr="008538B8">
                <w:rPr>
                  <w:rStyle w:val="a3"/>
                </w:rPr>
                <w:t>«б»</w:t>
              </w:r>
            </w:hyperlink>
            <w:r w:rsidRPr="008538B8">
              <w:t xml:space="preserve">, </w:t>
            </w:r>
            <w:hyperlink r:id="rId18" w:anchor="/document/9691572/entry/121013" w:history="1">
              <w:r w:rsidRPr="008538B8">
                <w:rPr>
                  <w:rStyle w:val="a3"/>
                </w:rPr>
                <w:t>«в» части 1 статьи 12.1</w:t>
              </w:r>
            </w:hyperlink>
            <w:r w:rsidRPr="008538B8">
              <w:t xml:space="preserve"> Закона С</w:t>
            </w:r>
            <w:r w:rsidRPr="008538B8">
              <w:t>а</w:t>
            </w:r>
            <w:r w:rsidRPr="008538B8">
              <w:t>ратовской области №122-ЗСО, погибших (умерших) вследствие увечья (ран</w:t>
            </w:r>
            <w:r w:rsidRPr="008538B8">
              <w:t>е</w:t>
            </w:r>
            <w:r w:rsidRPr="008538B8">
              <w:t>ния, травмы, контузии) или заболевания, полученных ими в ходе участия в сп</w:t>
            </w:r>
            <w:r w:rsidRPr="008538B8">
              <w:t>е</w:t>
            </w:r>
            <w:r w:rsidRPr="008538B8">
              <w:t>циальной военной операции:</w:t>
            </w:r>
            <w:proofErr w:type="gramEnd"/>
          </w:p>
          <w:p w:rsidR="005317DF" w:rsidRPr="008538B8" w:rsidRDefault="005317DF" w:rsidP="00A30862">
            <w:pPr>
              <w:pStyle w:val="s1"/>
              <w:spacing w:before="0" w:beforeAutospacing="0" w:after="0" w:afterAutospacing="0"/>
              <w:ind w:firstLine="634"/>
              <w:jc w:val="both"/>
            </w:pPr>
            <w:r w:rsidRPr="008538B8">
              <w:t>свидетельство о заключении брака (для супруги (супруга) участника сп</w:t>
            </w:r>
            <w:r w:rsidRPr="008538B8">
              <w:t>е</w:t>
            </w:r>
            <w:r w:rsidRPr="008538B8">
              <w:t xml:space="preserve">циальной военной операции), свидетельство о рождении ребенка (детей) либо, в случае, установленном </w:t>
            </w:r>
            <w:r w:rsidRPr="005317DF">
              <w:t>частью 3 статьи 12.1</w:t>
            </w:r>
            <w:r w:rsidRPr="008538B8">
              <w:t xml:space="preserve"> Закона области № 122-ЗСО (отсу</w:t>
            </w:r>
            <w:r w:rsidRPr="008538B8">
              <w:t>т</w:t>
            </w:r>
            <w:r w:rsidRPr="008538B8">
              <w:t>ствие таких лиц или письменный отказ от получения земельного участка), св</w:t>
            </w:r>
            <w:r w:rsidRPr="008538B8">
              <w:t>и</w:t>
            </w:r>
            <w:r w:rsidRPr="008538B8">
              <w:t>детельство о рождении ребенка (для родителей военнослужащего);</w:t>
            </w:r>
          </w:p>
          <w:p w:rsidR="005317DF" w:rsidRPr="008538B8" w:rsidRDefault="005317DF" w:rsidP="00A30862">
            <w:pPr>
              <w:pStyle w:val="s1"/>
              <w:spacing w:before="0" w:beforeAutospacing="0" w:after="0" w:afterAutospacing="0"/>
              <w:ind w:firstLine="634"/>
              <w:jc w:val="both"/>
            </w:pPr>
            <w:r w:rsidRPr="008538B8">
              <w:t>свидетельство о смерти супруга (супруги), ребенка заявителя (для вдовы (вдовца) и родителей военнослужащего соответственно);</w:t>
            </w:r>
          </w:p>
          <w:p w:rsidR="005317DF" w:rsidRPr="008538B8" w:rsidRDefault="005317DF" w:rsidP="00A30862">
            <w:pPr>
              <w:pStyle w:val="s1"/>
              <w:spacing w:before="0" w:beforeAutospacing="0" w:after="0" w:afterAutospacing="0"/>
              <w:ind w:firstLine="634"/>
              <w:jc w:val="both"/>
            </w:pPr>
            <w:proofErr w:type="gramStart"/>
            <w:r w:rsidRPr="008538B8">
              <w:t>документы, подтверждающие принадлежность супруга (супруги), ребе</w:t>
            </w:r>
            <w:r w:rsidRPr="008538B8">
              <w:t>н</w:t>
            </w:r>
            <w:r w:rsidRPr="008538B8">
              <w:t>ка заявителя (для вдовы (вдовца) и родителей военнослужащего соответстве</w:t>
            </w:r>
            <w:r w:rsidRPr="008538B8">
              <w:t>н</w:t>
            </w:r>
            <w:r w:rsidRPr="008538B8">
              <w:t xml:space="preserve">но) к одной из категории граждан, указанных в </w:t>
            </w:r>
            <w:hyperlink r:id="rId19" w:anchor="/document/407579486/entry/300151" w:history="1">
              <w:r w:rsidRPr="008538B8">
                <w:rPr>
                  <w:rStyle w:val="a3"/>
                </w:rPr>
                <w:t>частях «а» - «в» подпункта 6</w:t>
              </w:r>
            </w:hyperlink>
            <w:r w:rsidRPr="008538B8">
              <w:t xml:space="preserve"> пункта 2.6.1 настоящего административного регламента (за исключением док</w:t>
            </w:r>
            <w:r w:rsidRPr="008538B8">
              <w:t>у</w:t>
            </w:r>
            <w:r w:rsidRPr="008538B8">
              <w:t>ментов, подтверждающих постоянное или преимущественное проживание су</w:t>
            </w:r>
            <w:r w:rsidRPr="008538B8">
              <w:t>п</w:t>
            </w:r>
            <w:r w:rsidRPr="008538B8">
              <w:t>руга (супруги), ребенка (для родителей военнослужащего) на территории о</w:t>
            </w:r>
            <w:r w:rsidRPr="008538B8">
              <w:t>б</w:t>
            </w:r>
            <w:r w:rsidRPr="008538B8">
              <w:t>ласти).</w:t>
            </w:r>
            <w:proofErr w:type="gramEnd"/>
          </w:p>
          <w:p w:rsidR="005317DF" w:rsidRPr="008538B8" w:rsidRDefault="005317DF" w:rsidP="00A30862">
            <w:pPr>
              <w:pStyle w:val="s1"/>
              <w:spacing w:before="0" w:beforeAutospacing="0" w:after="0" w:afterAutospacing="0"/>
              <w:ind w:firstLine="454"/>
              <w:jc w:val="both"/>
            </w:pPr>
          </w:p>
          <w:p w:rsidR="005317DF" w:rsidRPr="008538B8" w:rsidRDefault="005317DF" w:rsidP="00A30862">
            <w:pPr>
              <w:pStyle w:val="s1"/>
              <w:spacing w:before="0" w:beforeAutospacing="0" w:after="0" w:afterAutospacing="0"/>
              <w:ind w:firstLine="454"/>
              <w:jc w:val="both"/>
            </w:pPr>
            <w:r w:rsidRPr="008538B8">
              <w:t xml:space="preserve">7) справка, содержащая сведения из реестра граждан, в отношении которых органами местного самоуправления, иными уполномоченными в соответствии с </w:t>
            </w:r>
            <w:r w:rsidRPr="005317DF">
              <w:t>земельным законодательством</w:t>
            </w:r>
            <w:r w:rsidRPr="008538B8">
              <w:t xml:space="preserve"> на предоставление земельных участков органами приняты решения о предоставлении земельных участков в собственность бе</w:t>
            </w:r>
            <w:r w:rsidRPr="008538B8">
              <w:t>с</w:t>
            </w:r>
            <w:r w:rsidRPr="008538B8">
              <w:t>платно;</w:t>
            </w:r>
          </w:p>
          <w:p w:rsidR="005317DF" w:rsidRPr="008538B8" w:rsidRDefault="005317DF" w:rsidP="00A30862">
            <w:pPr>
              <w:pStyle w:val="s1"/>
              <w:spacing w:before="0" w:beforeAutospacing="0" w:after="0" w:afterAutospacing="0"/>
              <w:ind w:firstLine="454"/>
              <w:jc w:val="both"/>
            </w:pPr>
            <w:proofErr w:type="gramStart"/>
            <w:r w:rsidRPr="008538B8">
              <w:t>8) справка, содержащая сведения из реестра граждан, в отношении которых уполномоченным исполнительным органом области или органами местного с</w:t>
            </w:r>
            <w:r w:rsidRPr="008538B8">
              <w:t>а</w:t>
            </w:r>
            <w:r w:rsidRPr="008538B8">
              <w:t xml:space="preserve">моуправления приняты решения о предоставлении им земельных участков в собственность бесплатно в соответствии с </w:t>
            </w:r>
            <w:hyperlink r:id="rId20" w:anchor="/document/9691566/entry/0" w:history="1">
              <w:r w:rsidRPr="008538B8">
                <w:rPr>
                  <w:rStyle w:val="a3"/>
                </w:rPr>
                <w:t>Законом</w:t>
              </w:r>
            </w:hyperlink>
            <w:r w:rsidRPr="008538B8">
              <w:t xml:space="preserve"> Саратовской области от 30 сентября 2014 года N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</w:t>
            </w:r>
            <w:proofErr w:type="gramEnd"/>
            <w:r w:rsidRPr="008538B8">
              <w:t xml:space="preserve">» (далее Закон Саратовской </w:t>
            </w:r>
            <w:r w:rsidRPr="008538B8">
              <w:lastRenderedPageBreak/>
              <w:t>области № 119-ЗСО);</w:t>
            </w:r>
          </w:p>
          <w:p w:rsidR="005317DF" w:rsidRPr="008538B8" w:rsidRDefault="005317DF" w:rsidP="00A30862">
            <w:pPr>
              <w:pStyle w:val="s1"/>
              <w:spacing w:before="0" w:beforeAutospacing="0" w:after="0" w:afterAutospacing="0"/>
              <w:ind w:firstLine="454"/>
              <w:jc w:val="both"/>
            </w:pPr>
            <w:proofErr w:type="gramStart"/>
            <w:r w:rsidRPr="008538B8">
              <w:t>9) справка, содержащая сведения из реестра граждан, в отношении которых принято решение о постановке на учет в качестве лиц, имеющих право на пр</w:t>
            </w:r>
            <w:r w:rsidRPr="008538B8">
              <w:t>е</w:t>
            </w:r>
            <w:r w:rsidRPr="008538B8">
              <w:t>доставление денежной выплаты за счет средств областного бюджета взамен предоставления земельного участка в собственность бесплатно, либо в отнош</w:t>
            </w:r>
            <w:r w:rsidRPr="008538B8">
              <w:t>е</w:t>
            </w:r>
            <w:r w:rsidRPr="008538B8">
              <w:t>нии которых принято решение о предоставлении денежной выплаты в соотве</w:t>
            </w:r>
            <w:r w:rsidRPr="008538B8">
              <w:t>т</w:t>
            </w:r>
            <w:r w:rsidRPr="008538B8">
              <w:t xml:space="preserve">ствии с </w:t>
            </w:r>
            <w:hyperlink r:id="rId21" w:anchor="/document/9691566/entry/0" w:history="1">
              <w:r w:rsidRPr="008538B8">
                <w:rPr>
                  <w:rStyle w:val="a3"/>
                </w:rPr>
                <w:t>Законом</w:t>
              </w:r>
            </w:hyperlink>
            <w:r w:rsidRPr="008538B8">
              <w:t xml:space="preserve"> Саратовской области № 119-ЗСО.</w:t>
            </w:r>
            <w:proofErr w:type="gramEnd"/>
          </w:p>
          <w:p w:rsidR="005317DF" w:rsidRPr="008538B8" w:rsidRDefault="005317DF" w:rsidP="00A30862">
            <w:pPr>
              <w:pStyle w:val="s1"/>
              <w:spacing w:before="0" w:beforeAutospacing="0" w:after="0" w:afterAutospacing="0"/>
              <w:ind w:firstLine="634"/>
              <w:jc w:val="both"/>
              <w:rPr>
                <w:sz w:val="22"/>
                <w:szCs w:val="22"/>
              </w:rPr>
            </w:pPr>
          </w:p>
          <w:p w:rsidR="005317DF" w:rsidRPr="008538B8" w:rsidRDefault="005317DF" w:rsidP="00A30862">
            <w:pPr>
              <w:ind w:firstLine="540"/>
              <w:jc w:val="both"/>
              <w:rPr>
                <w:sz w:val="22"/>
                <w:szCs w:val="22"/>
              </w:rPr>
            </w:pPr>
          </w:p>
        </w:tc>
      </w:tr>
      <w:tr w:rsidR="005317DF" w:rsidRPr="008538B8" w:rsidTr="00A30862">
        <w:tc>
          <w:tcPr>
            <w:tcW w:w="1526" w:type="dxa"/>
            <w:shd w:val="clear" w:color="auto" w:fill="auto"/>
          </w:tcPr>
          <w:p w:rsidR="005317DF" w:rsidRPr="008538B8" w:rsidRDefault="005317DF" w:rsidP="00A30862">
            <w:pPr>
              <w:ind w:right="-108"/>
              <w:jc w:val="center"/>
              <w:rPr>
                <w:szCs w:val="24"/>
              </w:rPr>
            </w:pPr>
            <w:r w:rsidRPr="008538B8">
              <w:rPr>
                <w:szCs w:val="24"/>
              </w:rPr>
              <w:lastRenderedPageBreak/>
              <w:t>2.6.2.</w:t>
            </w:r>
          </w:p>
        </w:tc>
        <w:tc>
          <w:tcPr>
            <w:tcW w:w="8482" w:type="dxa"/>
            <w:shd w:val="clear" w:color="auto" w:fill="auto"/>
          </w:tcPr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540"/>
              <w:jc w:val="both"/>
            </w:pPr>
            <w:r w:rsidRPr="008538B8">
              <w:t xml:space="preserve">Документы, предусмотренные подпунктами </w:t>
            </w:r>
            <w:r w:rsidRPr="008538B8">
              <w:rPr>
                <w:b/>
              </w:rPr>
              <w:t>1,</w:t>
            </w:r>
            <w:r w:rsidRPr="008538B8">
              <w:t xml:space="preserve"> </w:t>
            </w:r>
            <w:r w:rsidRPr="008538B8">
              <w:rPr>
                <w:b/>
              </w:rPr>
              <w:t xml:space="preserve">2, 3, 5 </w:t>
            </w:r>
            <w:r w:rsidRPr="008538B8">
              <w:t xml:space="preserve">пункта </w:t>
            </w:r>
            <w:r w:rsidRPr="008538B8">
              <w:rPr>
                <w:b/>
              </w:rPr>
              <w:t>2.6.1</w:t>
            </w:r>
            <w:r w:rsidRPr="008538B8">
              <w:t xml:space="preserve"> настоящего админис</w:t>
            </w:r>
            <w:r w:rsidRPr="008538B8">
              <w:t>т</w:t>
            </w:r>
            <w:r w:rsidRPr="008538B8">
              <w:t>ративного регламента, представляются заявителем самостоятельно.</w:t>
            </w:r>
          </w:p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8538B8">
              <w:t>Сведения, содержащиеся в свидетельстве о рождении, свидетельстве о заключении брака, свидетельстве о смерти, выданными компетентными органами иностранного государства пре</w:t>
            </w:r>
            <w:r w:rsidRPr="008538B8">
              <w:t>д</w:t>
            </w:r>
            <w:r w:rsidRPr="008538B8">
              <w:t>ставляются заявителем самостоятельно.</w:t>
            </w:r>
          </w:p>
        </w:tc>
      </w:tr>
      <w:tr w:rsidR="005317DF" w:rsidRPr="008538B8" w:rsidTr="00A30862">
        <w:tc>
          <w:tcPr>
            <w:tcW w:w="1526" w:type="dxa"/>
            <w:shd w:val="clear" w:color="auto" w:fill="auto"/>
          </w:tcPr>
          <w:p w:rsidR="005317DF" w:rsidRPr="008538B8" w:rsidRDefault="005317DF" w:rsidP="00A30862">
            <w:pPr>
              <w:ind w:right="-108"/>
              <w:jc w:val="center"/>
              <w:rPr>
                <w:szCs w:val="24"/>
              </w:rPr>
            </w:pPr>
            <w:r w:rsidRPr="008538B8">
              <w:rPr>
                <w:szCs w:val="24"/>
              </w:rPr>
              <w:t>2.6.3.</w:t>
            </w:r>
          </w:p>
        </w:tc>
        <w:tc>
          <w:tcPr>
            <w:tcW w:w="8482" w:type="dxa"/>
            <w:shd w:val="clear" w:color="auto" w:fill="auto"/>
          </w:tcPr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540"/>
              <w:jc w:val="both"/>
            </w:pPr>
            <w:r w:rsidRPr="008538B8">
              <w:rPr>
                <w:bCs/>
                <w:szCs w:val="24"/>
              </w:rPr>
              <w:t xml:space="preserve">В соответствии с абзацем 2 пункта 2 приложения 3 </w:t>
            </w:r>
            <w:r w:rsidRPr="008538B8">
              <w:rPr>
                <w:szCs w:val="24"/>
              </w:rPr>
              <w:t>постановления Правительства Сар</w:t>
            </w:r>
            <w:r w:rsidRPr="008538B8">
              <w:rPr>
                <w:szCs w:val="24"/>
              </w:rPr>
              <w:t>а</w:t>
            </w:r>
            <w:r w:rsidRPr="008538B8">
              <w:rPr>
                <w:szCs w:val="24"/>
              </w:rPr>
              <w:t xml:space="preserve">товской области № 780-П </w:t>
            </w:r>
            <w:r w:rsidRPr="008538B8">
              <w:rPr>
                <w:bCs/>
                <w:szCs w:val="24"/>
              </w:rPr>
              <w:t xml:space="preserve">заявитель вправе представить документы, предусмотренные </w:t>
            </w:r>
            <w:hyperlink r:id="rId22" w:history="1">
              <w:r w:rsidRPr="008538B8">
                <w:rPr>
                  <w:bCs/>
                  <w:szCs w:val="24"/>
                </w:rPr>
                <w:t>подпун</w:t>
              </w:r>
              <w:r w:rsidRPr="008538B8">
                <w:rPr>
                  <w:bCs/>
                  <w:szCs w:val="24"/>
                </w:rPr>
                <w:t>к</w:t>
              </w:r>
              <w:r w:rsidRPr="008538B8">
                <w:rPr>
                  <w:bCs/>
                  <w:szCs w:val="24"/>
                </w:rPr>
                <w:t xml:space="preserve">тами </w:t>
              </w:r>
            </w:hyperlink>
            <w:r w:rsidRPr="008538B8">
              <w:rPr>
                <w:b/>
                <w:bCs/>
                <w:szCs w:val="24"/>
              </w:rPr>
              <w:t>4, 6-9</w:t>
            </w:r>
            <w:r w:rsidRPr="008538B8">
              <w:rPr>
                <w:bCs/>
                <w:szCs w:val="24"/>
              </w:rPr>
              <w:t xml:space="preserve">  настоящего административного регламента, по собственной инициативе.</w:t>
            </w:r>
          </w:p>
        </w:tc>
      </w:tr>
      <w:tr w:rsidR="005317DF" w:rsidRPr="008538B8" w:rsidTr="00A30862">
        <w:tc>
          <w:tcPr>
            <w:tcW w:w="1526" w:type="dxa"/>
            <w:shd w:val="clear" w:color="auto" w:fill="auto"/>
          </w:tcPr>
          <w:p w:rsidR="005317DF" w:rsidRPr="008538B8" w:rsidRDefault="005317DF" w:rsidP="00A30862">
            <w:pPr>
              <w:ind w:right="-108"/>
              <w:jc w:val="center"/>
              <w:rPr>
                <w:szCs w:val="24"/>
              </w:rPr>
            </w:pPr>
            <w:r w:rsidRPr="008538B8">
              <w:rPr>
                <w:szCs w:val="24"/>
              </w:rPr>
              <w:t>2.6.4.</w:t>
            </w:r>
          </w:p>
        </w:tc>
        <w:tc>
          <w:tcPr>
            <w:tcW w:w="8482" w:type="dxa"/>
            <w:shd w:val="clear" w:color="auto" w:fill="auto"/>
          </w:tcPr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6600"/>
                <w:sz w:val="22"/>
                <w:szCs w:val="22"/>
              </w:rPr>
            </w:pPr>
            <w:r w:rsidRPr="008538B8">
              <w:t xml:space="preserve">Документы, предусмотренные подпунктом </w:t>
            </w:r>
            <w:r w:rsidRPr="008538B8">
              <w:rPr>
                <w:b/>
              </w:rPr>
              <w:t xml:space="preserve">2 </w:t>
            </w:r>
            <w:r w:rsidRPr="008538B8">
              <w:t xml:space="preserve">пункта </w:t>
            </w:r>
            <w:r w:rsidRPr="008538B8">
              <w:rPr>
                <w:b/>
              </w:rPr>
              <w:t>2.6.1</w:t>
            </w:r>
            <w:r w:rsidRPr="008538B8">
              <w:t xml:space="preserve"> настоящего административного регламента, не предоставляются заявителем в случае представления заявления посредством о</w:t>
            </w:r>
            <w:r w:rsidRPr="008538B8">
              <w:t>т</w:t>
            </w:r>
            <w:r w:rsidRPr="008538B8">
              <w:t>правки через личный кабинет единого портала или регионального портала, а также подписания заявления усиленной квалифицированной электронной подписью.</w:t>
            </w:r>
          </w:p>
        </w:tc>
      </w:tr>
      <w:tr w:rsidR="005317DF" w:rsidRPr="008538B8" w:rsidTr="00A30862">
        <w:tc>
          <w:tcPr>
            <w:tcW w:w="1526" w:type="dxa"/>
            <w:shd w:val="clear" w:color="auto" w:fill="auto"/>
          </w:tcPr>
          <w:p w:rsidR="005317DF" w:rsidRPr="008538B8" w:rsidRDefault="005317DF" w:rsidP="00A30862">
            <w:pPr>
              <w:ind w:right="-108"/>
              <w:jc w:val="center"/>
              <w:rPr>
                <w:szCs w:val="24"/>
              </w:rPr>
            </w:pPr>
            <w:r w:rsidRPr="008538B8">
              <w:rPr>
                <w:szCs w:val="24"/>
              </w:rPr>
              <w:t>2.6.5.</w:t>
            </w:r>
          </w:p>
        </w:tc>
        <w:tc>
          <w:tcPr>
            <w:tcW w:w="8482" w:type="dxa"/>
            <w:shd w:val="clear" w:color="auto" w:fill="auto"/>
          </w:tcPr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8538B8">
              <w:rPr>
                <w:color w:val="000000"/>
              </w:rPr>
              <w:t xml:space="preserve">Заявитель вправе не предоставлять документы, предусмотренные подпунктами </w:t>
            </w:r>
            <w:r w:rsidRPr="008538B8">
              <w:rPr>
                <w:b/>
                <w:color w:val="000000"/>
              </w:rPr>
              <w:t>2-9</w:t>
            </w:r>
            <w:r w:rsidRPr="008538B8">
              <w:rPr>
                <w:color w:val="000000"/>
              </w:rPr>
              <w:t xml:space="preserve"> пун</w:t>
            </w:r>
            <w:r w:rsidRPr="008538B8">
              <w:rPr>
                <w:color w:val="000000"/>
              </w:rPr>
              <w:t>к</w:t>
            </w:r>
            <w:r w:rsidRPr="008538B8">
              <w:rPr>
                <w:color w:val="000000"/>
              </w:rPr>
              <w:t xml:space="preserve">та </w:t>
            </w:r>
            <w:r w:rsidRPr="008538B8">
              <w:rPr>
                <w:b/>
                <w:color w:val="000000"/>
              </w:rPr>
              <w:t>2.6.1</w:t>
            </w:r>
            <w:r w:rsidRPr="008538B8">
              <w:rPr>
                <w:color w:val="000000"/>
              </w:rPr>
              <w:t xml:space="preserve"> настоящего административного регламента, если их отсутствие и (или) недостоверность не указывались при первоначальном отказе в приеме документов, либо в предоставлении мун</w:t>
            </w:r>
            <w:r w:rsidRPr="008538B8">
              <w:rPr>
                <w:color w:val="000000"/>
              </w:rPr>
              <w:t>и</w:t>
            </w:r>
            <w:r w:rsidRPr="008538B8">
              <w:rPr>
                <w:color w:val="000000"/>
              </w:rPr>
              <w:t>ципальной услуги, за исключением случаев, предусмотренных подпунктами «а</w:t>
            </w:r>
            <w:proofErr w:type="gramStart"/>
            <w:r w:rsidRPr="008538B8">
              <w:rPr>
                <w:color w:val="000000"/>
              </w:rPr>
              <w:t>»-</w:t>
            </w:r>
            <w:proofErr w:type="gramEnd"/>
            <w:r w:rsidRPr="008538B8">
              <w:rPr>
                <w:color w:val="000000"/>
              </w:rPr>
              <w:t>«г» пункта 4 части 1 статьи 7 Федерального закона от 27.07.2010 года № 210-ФЗ «Об организации предоста</w:t>
            </w:r>
            <w:r w:rsidRPr="008538B8">
              <w:rPr>
                <w:color w:val="000000"/>
              </w:rPr>
              <w:t>в</w:t>
            </w:r>
            <w:r w:rsidRPr="008538B8">
              <w:rPr>
                <w:color w:val="000000"/>
              </w:rPr>
              <w:t>ления государственных и муниципальных услуг».</w:t>
            </w:r>
          </w:p>
        </w:tc>
      </w:tr>
      <w:tr w:rsidR="005317DF" w:rsidRPr="008538B8" w:rsidTr="00A30862">
        <w:tc>
          <w:tcPr>
            <w:tcW w:w="1526" w:type="dxa"/>
            <w:shd w:val="clear" w:color="auto" w:fill="auto"/>
          </w:tcPr>
          <w:p w:rsidR="005317DF" w:rsidRPr="008538B8" w:rsidRDefault="005317DF" w:rsidP="00A30862">
            <w:pPr>
              <w:ind w:right="-108"/>
              <w:jc w:val="center"/>
              <w:rPr>
                <w:szCs w:val="24"/>
              </w:rPr>
            </w:pPr>
            <w:r w:rsidRPr="008538B8">
              <w:rPr>
                <w:szCs w:val="24"/>
              </w:rPr>
              <w:t>2.6.6.</w:t>
            </w:r>
          </w:p>
        </w:tc>
        <w:tc>
          <w:tcPr>
            <w:tcW w:w="8482" w:type="dxa"/>
            <w:shd w:val="clear" w:color="auto" w:fill="auto"/>
          </w:tcPr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540"/>
              <w:jc w:val="both"/>
            </w:pPr>
            <w:r w:rsidRPr="008538B8">
              <w:t xml:space="preserve">В случае если заявитель не представил документы, предусмотренные подпунктами </w:t>
            </w:r>
            <w:r w:rsidRPr="008538B8">
              <w:rPr>
                <w:b/>
              </w:rPr>
              <w:t xml:space="preserve">4, 6-9 </w:t>
            </w:r>
            <w:r w:rsidRPr="008538B8">
              <w:t xml:space="preserve">пункта </w:t>
            </w:r>
            <w:r w:rsidRPr="008538B8">
              <w:rPr>
                <w:b/>
              </w:rPr>
              <w:t>2.6.1</w:t>
            </w:r>
            <w:r w:rsidRPr="008538B8">
              <w:t xml:space="preserve"> настоящего административного регламента, указанные сведения запрашиваются комитетом в порядке межведомственного информационного взаимодействия в органах, в расп</w:t>
            </w:r>
            <w:r w:rsidRPr="008538B8">
              <w:t>о</w:t>
            </w:r>
            <w:r w:rsidRPr="008538B8">
              <w:t xml:space="preserve">ряжении которых они находятся, в том числе, с использованием системы межведомственного электронного взаимодействия. </w:t>
            </w:r>
          </w:p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</w:tr>
      <w:tr w:rsidR="005317DF" w:rsidRPr="008538B8" w:rsidTr="00A30862">
        <w:tc>
          <w:tcPr>
            <w:tcW w:w="1526" w:type="dxa"/>
            <w:shd w:val="clear" w:color="auto" w:fill="auto"/>
          </w:tcPr>
          <w:p w:rsidR="005317DF" w:rsidRPr="008538B8" w:rsidRDefault="005317DF" w:rsidP="00A30862">
            <w:pPr>
              <w:ind w:right="-108"/>
              <w:jc w:val="center"/>
              <w:rPr>
                <w:szCs w:val="24"/>
              </w:rPr>
            </w:pPr>
            <w:r w:rsidRPr="008538B8">
              <w:rPr>
                <w:szCs w:val="24"/>
              </w:rPr>
              <w:t>2.6.7.</w:t>
            </w:r>
          </w:p>
        </w:tc>
        <w:tc>
          <w:tcPr>
            <w:tcW w:w="8482" w:type="dxa"/>
            <w:shd w:val="clear" w:color="auto" w:fill="auto"/>
          </w:tcPr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8538B8">
              <w:t>При подаче заявления в форме электронного документа заявление и документы, прил</w:t>
            </w:r>
            <w:r w:rsidRPr="008538B8">
              <w:t>а</w:t>
            </w:r>
            <w:r w:rsidRPr="008538B8">
              <w:t>гаемые к нему, должны отвечать требованиям, предусмотренным постановлением Правительс</w:t>
            </w:r>
            <w:r w:rsidRPr="008538B8">
              <w:t>т</w:t>
            </w:r>
            <w:r w:rsidRPr="008538B8">
              <w:t>ва Российской Федерации от 25.06.2012 года № 634 «О видах электронной подписи, использ</w:t>
            </w:r>
            <w:r w:rsidRPr="008538B8">
              <w:t>о</w:t>
            </w:r>
            <w:r w:rsidRPr="008538B8">
              <w:t>вание которых допускается при обращении за получением государственных и муниципальных услуг»</w:t>
            </w:r>
            <w:r w:rsidRPr="008538B8">
              <w:rPr>
                <w:color w:val="000000"/>
              </w:rPr>
              <w:t>.</w:t>
            </w:r>
          </w:p>
        </w:tc>
      </w:tr>
      <w:tr w:rsidR="005317DF" w:rsidRPr="008538B8" w:rsidTr="00A30862">
        <w:trPr>
          <w:trHeight w:val="280"/>
        </w:trPr>
        <w:tc>
          <w:tcPr>
            <w:tcW w:w="1526" w:type="dxa"/>
            <w:vMerge w:val="restart"/>
            <w:shd w:val="clear" w:color="auto" w:fill="auto"/>
          </w:tcPr>
          <w:p w:rsidR="005317DF" w:rsidRPr="008538B8" w:rsidRDefault="005317DF" w:rsidP="00A30862">
            <w:pPr>
              <w:ind w:right="-108"/>
              <w:jc w:val="center"/>
              <w:rPr>
                <w:szCs w:val="24"/>
              </w:rPr>
            </w:pPr>
            <w:r w:rsidRPr="008538B8">
              <w:rPr>
                <w:szCs w:val="24"/>
              </w:rPr>
              <w:t>2.7.</w:t>
            </w:r>
          </w:p>
        </w:tc>
        <w:tc>
          <w:tcPr>
            <w:tcW w:w="8482" w:type="dxa"/>
            <w:shd w:val="clear" w:color="auto" w:fill="auto"/>
          </w:tcPr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540"/>
              <w:jc w:val="both"/>
              <w:rPr>
                <w:szCs w:val="24"/>
              </w:rPr>
            </w:pPr>
            <w:r w:rsidRPr="008538B8">
              <w:rPr>
                <w:b/>
                <w:szCs w:val="24"/>
              </w:rPr>
              <w:t xml:space="preserve">Перечень оснований для отказа в приеме заявления </w:t>
            </w:r>
          </w:p>
        </w:tc>
      </w:tr>
      <w:tr w:rsidR="005317DF" w:rsidRPr="008538B8" w:rsidTr="00A30862">
        <w:trPr>
          <w:trHeight w:val="1080"/>
        </w:trPr>
        <w:tc>
          <w:tcPr>
            <w:tcW w:w="1526" w:type="dxa"/>
            <w:vMerge/>
            <w:shd w:val="clear" w:color="auto" w:fill="auto"/>
          </w:tcPr>
          <w:p w:rsidR="005317DF" w:rsidRPr="008538B8" w:rsidRDefault="005317DF" w:rsidP="00A30862">
            <w:pPr>
              <w:ind w:right="-108"/>
              <w:jc w:val="center"/>
              <w:rPr>
                <w:szCs w:val="24"/>
              </w:rPr>
            </w:pPr>
          </w:p>
        </w:tc>
        <w:tc>
          <w:tcPr>
            <w:tcW w:w="8482" w:type="dxa"/>
            <w:shd w:val="clear" w:color="auto" w:fill="auto"/>
          </w:tcPr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540"/>
              <w:jc w:val="both"/>
              <w:rPr>
                <w:szCs w:val="24"/>
              </w:rPr>
            </w:pPr>
            <w:r w:rsidRPr="008538B8">
              <w:rPr>
                <w:szCs w:val="24"/>
              </w:rPr>
              <w:t>Заявителю отказывается в приеме заявления по следующим основаниям:</w:t>
            </w:r>
          </w:p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540"/>
              <w:jc w:val="both"/>
              <w:rPr>
                <w:szCs w:val="24"/>
              </w:rPr>
            </w:pPr>
            <w:r w:rsidRPr="008538B8">
              <w:rPr>
                <w:szCs w:val="24"/>
              </w:rPr>
              <w:t xml:space="preserve">- </w:t>
            </w:r>
            <w:r w:rsidRPr="008538B8">
              <w:rPr>
                <w:iCs/>
                <w:color w:val="000000"/>
                <w:szCs w:val="24"/>
              </w:rPr>
              <w:t>несоответствие заявления форме, предусмотренной</w:t>
            </w:r>
            <w:r w:rsidRPr="008538B8">
              <w:rPr>
                <w:b/>
                <w:szCs w:val="24"/>
              </w:rPr>
              <w:t xml:space="preserve"> приложением 1</w:t>
            </w:r>
            <w:r w:rsidRPr="008538B8">
              <w:rPr>
                <w:szCs w:val="24"/>
              </w:rPr>
              <w:t xml:space="preserve"> к настоящему а</w:t>
            </w:r>
            <w:r w:rsidRPr="008538B8">
              <w:rPr>
                <w:szCs w:val="24"/>
              </w:rPr>
              <w:t>д</w:t>
            </w:r>
            <w:r w:rsidRPr="008538B8">
              <w:rPr>
                <w:szCs w:val="24"/>
              </w:rPr>
              <w:t>министративному регламенту;</w:t>
            </w:r>
          </w:p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540"/>
              <w:jc w:val="both"/>
              <w:rPr>
                <w:szCs w:val="24"/>
              </w:rPr>
            </w:pPr>
            <w:r w:rsidRPr="008538B8">
              <w:rPr>
                <w:szCs w:val="24"/>
              </w:rPr>
              <w:t>- непредставление заявителем документов, предусмотренных пунктами</w:t>
            </w:r>
            <w:r w:rsidRPr="008538B8">
              <w:rPr>
                <w:b/>
                <w:szCs w:val="24"/>
              </w:rPr>
              <w:t xml:space="preserve"> 2.6.2 </w:t>
            </w:r>
            <w:r w:rsidRPr="008538B8">
              <w:rPr>
                <w:szCs w:val="24"/>
              </w:rPr>
              <w:t>настоящего административного регламента (</w:t>
            </w:r>
            <w:r w:rsidRPr="008538B8">
              <w:rPr>
                <w:color w:val="000000"/>
                <w:szCs w:val="24"/>
              </w:rPr>
              <w:t xml:space="preserve">за исключением случая, предусмотренного пунктом </w:t>
            </w:r>
            <w:r w:rsidRPr="008538B8">
              <w:rPr>
                <w:b/>
                <w:color w:val="000000"/>
                <w:szCs w:val="24"/>
              </w:rPr>
              <w:t>2.6.5</w:t>
            </w:r>
            <w:r w:rsidRPr="008538B8">
              <w:rPr>
                <w:color w:val="000000"/>
                <w:szCs w:val="24"/>
              </w:rPr>
              <w:t xml:space="preserve"> н</w:t>
            </w:r>
            <w:r w:rsidRPr="008538B8">
              <w:rPr>
                <w:color w:val="000000"/>
                <w:szCs w:val="24"/>
              </w:rPr>
              <w:t>а</w:t>
            </w:r>
            <w:r w:rsidRPr="008538B8">
              <w:rPr>
                <w:color w:val="000000"/>
                <w:szCs w:val="24"/>
              </w:rPr>
              <w:t>стоящего административного регламента в соответствии с пунктом 4 части 1 статьи 7 Фед</w:t>
            </w:r>
            <w:r w:rsidRPr="008538B8">
              <w:rPr>
                <w:color w:val="000000"/>
                <w:szCs w:val="24"/>
              </w:rPr>
              <w:t>е</w:t>
            </w:r>
            <w:r w:rsidRPr="008538B8">
              <w:rPr>
                <w:color w:val="000000"/>
                <w:szCs w:val="24"/>
              </w:rPr>
              <w:t>рального закона от 27.07.2010 года № 210-ФЗ «Об организации предоставления государстве</w:t>
            </w:r>
            <w:r w:rsidRPr="008538B8">
              <w:rPr>
                <w:color w:val="000000"/>
                <w:szCs w:val="24"/>
              </w:rPr>
              <w:t>н</w:t>
            </w:r>
            <w:r w:rsidRPr="008538B8">
              <w:rPr>
                <w:color w:val="000000"/>
                <w:szCs w:val="24"/>
              </w:rPr>
              <w:t>ных и муниципальных услуг»);</w:t>
            </w:r>
          </w:p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540"/>
              <w:jc w:val="both"/>
              <w:rPr>
                <w:szCs w:val="24"/>
              </w:rPr>
            </w:pPr>
            <w:r w:rsidRPr="008538B8">
              <w:rPr>
                <w:szCs w:val="24"/>
              </w:rPr>
              <w:t>- документы, представленные заявителем, содержат подчистки либо приписки, зачеркн</w:t>
            </w:r>
            <w:r w:rsidRPr="008538B8">
              <w:rPr>
                <w:szCs w:val="24"/>
              </w:rPr>
              <w:t>у</w:t>
            </w:r>
            <w:r w:rsidRPr="008538B8">
              <w:rPr>
                <w:szCs w:val="24"/>
              </w:rPr>
              <w:t>тые слова и иные не оговоренные в них исправления, а также серьезные повреждения, не позв</w:t>
            </w:r>
            <w:r w:rsidRPr="008538B8">
              <w:rPr>
                <w:szCs w:val="24"/>
              </w:rPr>
              <w:t>о</w:t>
            </w:r>
            <w:r w:rsidRPr="008538B8">
              <w:rPr>
                <w:szCs w:val="24"/>
              </w:rPr>
              <w:t xml:space="preserve">ляющие однозначно истолковать их содержание. </w:t>
            </w:r>
          </w:p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Cs w:val="24"/>
              </w:rPr>
            </w:pPr>
          </w:p>
        </w:tc>
      </w:tr>
      <w:tr w:rsidR="005317DF" w:rsidRPr="008538B8" w:rsidTr="00A30862">
        <w:trPr>
          <w:trHeight w:val="540"/>
        </w:trPr>
        <w:tc>
          <w:tcPr>
            <w:tcW w:w="1526" w:type="dxa"/>
            <w:vMerge w:val="restart"/>
            <w:shd w:val="clear" w:color="auto" w:fill="auto"/>
          </w:tcPr>
          <w:p w:rsidR="005317DF" w:rsidRPr="008538B8" w:rsidRDefault="005317DF" w:rsidP="00A30862">
            <w:pPr>
              <w:ind w:right="-108"/>
              <w:jc w:val="center"/>
              <w:rPr>
                <w:szCs w:val="24"/>
              </w:rPr>
            </w:pPr>
            <w:r w:rsidRPr="008538B8">
              <w:rPr>
                <w:szCs w:val="24"/>
              </w:rPr>
              <w:lastRenderedPageBreak/>
              <w:t>2.8.</w:t>
            </w:r>
          </w:p>
        </w:tc>
        <w:tc>
          <w:tcPr>
            <w:tcW w:w="8482" w:type="dxa"/>
            <w:shd w:val="clear" w:color="auto" w:fill="auto"/>
          </w:tcPr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8538B8">
              <w:rPr>
                <w:b/>
              </w:rPr>
              <w:t>Перечень оснований для отказа в предоставлении муниципальной услуги</w:t>
            </w:r>
          </w:p>
        </w:tc>
      </w:tr>
      <w:tr w:rsidR="005317DF" w:rsidRPr="008538B8" w:rsidTr="00A30862">
        <w:trPr>
          <w:trHeight w:val="50"/>
        </w:trPr>
        <w:tc>
          <w:tcPr>
            <w:tcW w:w="1526" w:type="dxa"/>
            <w:vMerge/>
            <w:shd w:val="clear" w:color="auto" w:fill="auto"/>
          </w:tcPr>
          <w:p w:rsidR="005317DF" w:rsidRPr="008538B8" w:rsidRDefault="005317DF" w:rsidP="00A30862">
            <w:pPr>
              <w:ind w:right="-108"/>
              <w:jc w:val="center"/>
              <w:rPr>
                <w:szCs w:val="24"/>
              </w:rPr>
            </w:pPr>
          </w:p>
        </w:tc>
        <w:tc>
          <w:tcPr>
            <w:tcW w:w="8482" w:type="dxa"/>
            <w:shd w:val="clear" w:color="auto" w:fill="auto"/>
          </w:tcPr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proofErr w:type="gramStart"/>
            <w:r w:rsidRPr="008538B8">
              <w:t>На любом из этапов осуществления административных процедур предоставления мун</w:t>
            </w:r>
            <w:r w:rsidRPr="008538B8">
              <w:t>и</w:t>
            </w:r>
            <w:r w:rsidRPr="008538B8">
              <w:t xml:space="preserve">ципальной услуги они могут быть прекращены, а заявителю может быть отказано </w:t>
            </w:r>
            <w:r w:rsidRPr="008538B8">
              <w:rPr>
                <w:color w:val="000000"/>
              </w:rPr>
              <w:t>(за исключ</w:t>
            </w:r>
            <w:r w:rsidRPr="008538B8">
              <w:rPr>
                <w:color w:val="000000"/>
              </w:rPr>
              <w:t>е</w:t>
            </w:r>
            <w:r w:rsidRPr="008538B8">
              <w:rPr>
                <w:color w:val="000000"/>
              </w:rPr>
              <w:t xml:space="preserve">нием случая, предусмотренного пунктом </w:t>
            </w:r>
            <w:r w:rsidRPr="008538B8">
              <w:rPr>
                <w:b/>
                <w:color w:val="000000"/>
              </w:rPr>
              <w:t>2.6.5</w:t>
            </w:r>
            <w:r w:rsidRPr="008538B8">
              <w:rPr>
                <w:color w:val="000000"/>
              </w:rPr>
              <w:t xml:space="preserve"> настоящего административного регламента, в соответствии с пунктом 4 части 1 статьи 7 Федерального закона от 27.07.2010 года № 210-ФЗ «Об организации предоставления государственных и муниципальных услуг») </w:t>
            </w:r>
            <w:r w:rsidRPr="008538B8">
              <w:t>в предоставлении муниципальной услуги по следующим основаниям, предусмотренным частью 9</w:t>
            </w:r>
            <w:proofErr w:type="gramEnd"/>
            <w:r w:rsidRPr="008538B8">
              <w:t xml:space="preserve"> статьи 12.2 З</w:t>
            </w:r>
            <w:r w:rsidRPr="008538B8">
              <w:t>а</w:t>
            </w:r>
            <w:r w:rsidRPr="008538B8">
              <w:t>кона Саратовской области</w:t>
            </w:r>
            <w:r w:rsidRPr="008538B8">
              <w:rPr>
                <w:color w:val="FF0000"/>
              </w:rPr>
              <w:t xml:space="preserve"> </w:t>
            </w:r>
            <w:r w:rsidRPr="008538B8">
              <w:t>№ 122-ЗСО:</w:t>
            </w:r>
          </w:p>
          <w:p w:rsidR="005317DF" w:rsidRPr="008538B8" w:rsidRDefault="005317DF" w:rsidP="00A30862">
            <w:pPr>
              <w:pStyle w:val="s1"/>
              <w:spacing w:before="0" w:beforeAutospacing="0" w:after="0" w:afterAutospacing="0"/>
              <w:ind w:firstLine="635"/>
              <w:jc w:val="both"/>
            </w:pPr>
            <w:r w:rsidRPr="008538B8">
              <w:t>1) отсутствие у заявителя оснований для постановки на учет, предусмо</w:t>
            </w:r>
            <w:r w:rsidRPr="008538B8">
              <w:t>т</w:t>
            </w:r>
            <w:r w:rsidRPr="008538B8">
              <w:t xml:space="preserve">ренных в </w:t>
            </w:r>
            <w:r w:rsidRPr="005317DF">
              <w:t>статье 12.1</w:t>
            </w:r>
            <w:r w:rsidRPr="008538B8">
              <w:t xml:space="preserve"> Закона Саратовской области</w:t>
            </w:r>
            <w:r w:rsidRPr="008538B8">
              <w:rPr>
                <w:color w:val="FF0000"/>
              </w:rPr>
              <w:t xml:space="preserve"> </w:t>
            </w:r>
            <w:r w:rsidRPr="008538B8">
              <w:t>№ 122-ЗСО;</w:t>
            </w:r>
          </w:p>
          <w:p w:rsidR="005317DF" w:rsidRPr="008538B8" w:rsidRDefault="005317DF" w:rsidP="00A30862">
            <w:pPr>
              <w:pStyle w:val="s1"/>
              <w:spacing w:before="0" w:beforeAutospacing="0" w:after="0" w:afterAutospacing="0"/>
              <w:ind w:firstLine="635"/>
              <w:jc w:val="both"/>
            </w:pPr>
            <w:r w:rsidRPr="008538B8">
              <w:t xml:space="preserve">2) в отношении заявителя ранее было принято решение о предоставлении земельного участка в собственность бесплатно по основаниям, указанным в </w:t>
            </w:r>
            <w:r w:rsidRPr="005317DF">
              <w:t>подпункте 6</w:t>
            </w:r>
            <w:r w:rsidRPr="008538B8">
              <w:t xml:space="preserve"> или </w:t>
            </w:r>
            <w:r w:rsidRPr="005317DF">
              <w:t>7 статьи 39.5</w:t>
            </w:r>
            <w:r w:rsidRPr="008538B8">
              <w:t xml:space="preserve"> Земельного кодекса Российской Федерации;</w:t>
            </w:r>
          </w:p>
          <w:p w:rsidR="005317DF" w:rsidRPr="008538B8" w:rsidRDefault="005317DF" w:rsidP="00A30862">
            <w:pPr>
              <w:pStyle w:val="s1"/>
              <w:spacing w:before="0" w:beforeAutospacing="0" w:after="0" w:afterAutospacing="0"/>
              <w:ind w:firstLine="635"/>
              <w:jc w:val="both"/>
            </w:pPr>
            <w:r w:rsidRPr="008538B8">
              <w:t>3) непредставление документов, предусмотренных перечнем документов, обязанность по представлению которых возложена на заявителя;</w:t>
            </w:r>
          </w:p>
          <w:p w:rsidR="005317DF" w:rsidRPr="008538B8" w:rsidRDefault="005317DF" w:rsidP="00A30862">
            <w:pPr>
              <w:pStyle w:val="s1"/>
              <w:spacing w:before="0" w:beforeAutospacing="0" w:after="0" w:afterAutospacing="0"/>
              <w:ind w:firstLine="635"/>
              <w:jc w:val="both"/>
            </w:pPr>
            <w:r w:rsidRPr="008538B8">
              <w:t>4) документы, представленные заявителем, не соответствуют требован</w:t>
            </w:r>
            <w:r w:rsidRPr="008538B8">
              <w:t>и</w:t>
            </w:r>
            <w:r w:rsidRPr="008538B8">
              <w:t>ям, предусмотренным перечнем документов;</w:t>
            </w:r>
          </w:p>
          <w:p w:rsidR="005317DF" w:rsidRPr="008538B8" w:rsidRDefault="005317DF" w:rsidP="00A30862">
            <w:pPr>
              <w:pStyle w:val="s1"/>
              <w:spacing w:before="0" w:beforeAutospacing="0" w:after="0" w:afterAutospacing="0"/>
              <w:ind w:firstLine="635"/>
              <w:jc w:val="both"/>
            </w:pPr>
            <w:r w:rsidRPr="008538B8">
              <w:t>5) в документах, предусмотренных перечнем документов, выявлены н</w:t>
            </w:r>
            <w:r w:rsidRPr="008538B8">
              <w:t>е</w:t>
            </w:r>
            <w:r w:rsidRPr="008538B8">
              <w:t>достоверные сведения.</w:t>
            </w:r>
          </w:p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459"/>
              <w:jc w:val="both"/>
            </w:pPr>
          </w:p>
        </w:tc>
      </w:tr>
      <w:tr w:rsidR="005317DF" w:rsidRPr="008538B8" w:rsidTr="00A30862">
        <w:trPr>
          <w:trHeight w:val="520"/>
        </w:trPr>
        <w:tc>
          <w:tcPr>
            <w:tcW w:w="1526" w:type="dxa"/>
            <w:vMerge w:val="restart"/>
            <w:shd w:val="clear" w:color="auto" w:fill="auto"/>
          </w:tcPr>
          <w:p w:rsidR="005317DF" w:rsidRPr="008538B8" w:rsidRDefault="005317DF" w:rsidP="00A30862">
            <w:pPr>
              <w:ind w:right="-108"/>
              <w:jc w:val="center"/>
              <w:rPr>
                <w:szCs w:val="24"/>
              </w:rPr>
            </w:pPr>
            <w:r w:rsidRPr="008538B8">
              <w:rPr>
                <w:szCs w:val="24"/>
              </w:rPr>
              <w:t>2.9.</w:t>
            </w:r>
          </w:p>
        </w:tc>
        <w:tc>
          <w:tcPr>
            <w:tcW w:w="8482" w:type="dxa"/>
            <w:shd w:val="clear" w:color="auto" w:fill="auto"/>
          </w:tcPr>
          <w:p w:rsidR="005317DF" w:rsidRPr="008538B8" w:rsidRDefault="005317DF" w:rsidP="00A30862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r w:rsidRPr="008538B8">
              <w:rPr>
                <w:rFonts w:ascii="Times New Roman" w:hAnsi="Times New Roman" w:cs="Times New Roman"/>
                <w:b/>
                <w:sz w:val="24"/>
                <w:szCs w:val="24"/>
              </w:rPr>
              <w:t>Размер платы, взимаемой с заявителя при предоставлении муниц</w:t>
            </w:r>
            <w:r w:rsidRPr="008538B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53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пальной услуги </w:t>
            </w:r>
          </w:p>
        </w:tc>
      </w:tr>
      <w:tr w:rsidR="005317DF" w:rsidRPr="008538B8" w:rsidTr="00A30862">
        <w:trPr>
          <w:trHeight w:val="310"/>
        </w:trPr>
        <w:tc>
          <w:tcPr>
            <w:tcW w:w="1526" w:type="dxa"/>
            <w:vMerge/>
            <w:shd w:val="clear" w:color="auto" w:fill="auto"/>
          </w:tcPr>
          <w:p w:rsidR="005317DF" w:rsidRPr="008538B8" w:rsidRDefault="005317DF" w:rsidP="00A30862">
            <w:pPr>
              <w:ind w:right="-108"/>
              <w:jc w:val="center"/>
              <w:rPr>
                <w:szCs w:val="24"/>
              </w:rPr>
            </w:pPr>
          </w:p>
        </w:tc>
        <w:tc>
          <w:tcPr>
            <w:tcW w:w="8482" w:type="dxa"/>
            <w:shd w:val="clear" w:color="auto" w:fill="auto"/>
          </w:tcPr>
          <w:p w:rsidR="005317DF" w:rsidRPr="008538B8" w:rsidRDefault="005317DF" w:rsidP="00A308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 xml:space="preserve">         Плата за предоставление муниципальной услуги не взимается.</w:t>
            </w:r>
          </w:p>
        </w:tc>
      </w:tr>
      <w:tr w:rsidR="005317DF" w:rsidRPr="008538B8" w:rsidTr="00A30862">
        <w:trPr>
          <w:trHeight w:val="540"/>
        </w:trPr>
        <w:tc>
          <w:tcPr>
            <w:tcW w:w="1526" w:type="dxa"/>
            <w:vMerge w:val="restart"/>
            <w:shd w:val="clear" w:color="auto" w:fill="auto"/>
          </w:tcPr>
          <w:p w:rsidR="005317DF" w:rsidRPr="008538B8" w:rsidRDefault="005317DF" w:rsidP="00A30862">
            <w:pPr>
              <w:ind w:right="-108"/>
              <w:jc w:val="center"/>
              <w:rPr>
                <w:szCs w:val="24"/>
              </w:rPr>
            </w:pPr>
            <w:r w:rsidRPr="008538B8">
              <w:rPr>
                <w:szCs w:val="24"/>
              </w:rPr>
              <w:t>2.10.</w:t>
            </w:r>
          </w:p>
        </w:tc>
        <w:tc>
          <w:tcPr>
            <w:tcW w:w="8482" w:type="dxa"/>
            <w:shd w:val="clear" w:color="auto" w:fill="auto"/>
          </w:tcPr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2"/>
                <w:szCs w:val="22"/>
              </w:rPr>
            </w:pPr>
            <w:r w:rsidRPr="008538B8">
              <w:rPr>
                <w:b/>
              </w:rPr>
              <w:t>Максимальный срок ожидания в очереди при подаче запроса о предоставлении м</w:t>
            </w:r>
            <w:r w:rsidRPr="008538B8">
              <w:rPr>
                <w:b/>
              </w:rPr>
              <w:t>у</w:t>
            </w:r>
            <w:r w:rsidRPr="008538B8">
              <w:rPr>
                <w:b/>
              </w:rPr>
              <w:t>ниципальной услуги</w:t>
            </w:r>
          </w:p>
        </w:tc>
      </w:tr>
      <w:tr w:rsidR="005317DF" w:rsidRPr="008538B8" w:rsidTr="00A30862">
        <w:trPr>
          <w:trHeight w:val="280"/>
        </w:trPr>
        <w:tc>
          <w:tcPr>
            <w:tcW w:w="1526" w:type="dxa"/>
            <w:vMerge/>
            <w:shd w:val="clear" w:color="auto" w:fill="auto"/>
          </w:tcPr>
          <w:p w:rsidR="005317DF" w:rsidRPr="008538B8" w:rsidRDefault="005317DF" w:rsidP="00A30862">
            <w:pPr>
              <w:ind w:right="-108"/>
              <w:jc w:val="center"/>
              <w:rPr>
                <w:szCs w:val="24"/>
              </w:rPr>
            </w:pPr>
          </w:p>
        </w:tc>
        <w:tc>
          <w:tcPr>
            <w:tcW w:w="8482" w:type="dxa"/>
            <w:shd w:val="clear" w:color="auto" w:fill="auto"/>
          </w:tcPr>
          <w:p w:rsidR="005317DF" w:rsidRPr="008538B8" w:rsidRDefault="005317DF" w:rsidP="00A30862">
            <w:pPr>
              <w:ind w:firstLine="540"/>
              <w:jc w:val="both"/>
              <w:rPr>
                <w:b/>
              </w:rPr>
            </w:pPr>
            <w:r w:rsidRPr="008538B8">
              <w:t>Максимальный срок ожидания в очереди составляет 15 минут.</w:t>
            </w:r>
          </w:p>
        </w:tc>
      </w:tr>
      <w:tr w:rsidR="005317DF" w:rsidRPr="008538B8" w:rsidTr="00A30862">
        <w:trPr>
          <w:trHeight w:val="274"/>
        </w:trPr>
        <w:tc>
          <w:tcPr>
            <w:tcW w:w="1526" w:type="dxa"/>
            <w:vMerge w:val="restart"/>
            <w:shd w:val="clear" w:color="auto" w:fill="auto"/>
          </w:tcPr>
          <w:p w:rsidR="005317DF" w:rsidRPr="008538B8" w:rsidRDefault="005317DF" w:rsidP="00A30862">
            <w:pPr>
              <w:ind w:right="-108"/>
              <w:jc w:val="center"/>
              <w:rPr>
                <w:szCs w:val="24"/>
              </w:rPr>
            </w:pPr>
            <w:r w:rsidRPr="008538B8">
              <w:rPr>
                <w:szCs w:val="24"/>
              </w:rPr>
              <w:t>2.11.</w:t>
            </w:r>
          </w:p>
        </w:tc>
        <w:tc>
          <w:tcPr>
            <w:tcW w:w="8482" w:type="dxa"/>
            <w:shd w:val="clear" w:color="auto" w:fill="auto"/>
          </w:tcPr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2"/>
                <w:szCs w:val="22"/>
              </w:rPr>
            </w:pPr>
            <w:r w:rsidRPr="008538B8">
              <w:rPr>
                <w:b/>
              </w:rPr>
              <w:t>Срок регистрации запроса получателя муниципальной услуги о предоставлении муниципальной услуги</w:t>
            </w:r>
          </w:p>
        </w:tc>
      </w:tr>
      <w:tr w:rsidR="005317DF" w:rsidRPr="008538B8" w:rsidTr="00A30862">
        <w:trPr>
          <w:trHeight w:val="4710"/>
        </w:trPr>
        <w:tc>
          <w:tcPr>
            <w:tcW w:w="1526" w:type="dxa"/>
            <w:vMerge/>
            <w:shd w:val="clear" w:color="auto" w:fill="auto"/>
          </w:tcPr>
          <w:p w:rsidR="005317DF" w:rsidRPr="008538B8" w:rsidRDefault="005317DF" w:rsidP="00A30862">
            <w:pPr>
              <w:ind w:right="-108"/>
              <w:jc w:val="center"/>
              <w:rPr>
                <w:szCs w:val="24"/>
              </w:rPr>
            </w:pPr>
          </w:p>
        </w:tc>
        <w:tc>
          <w:tcPr>
            <w:tcW w:w="8482" w:type="dxa"/>
            <w:shd w:val="clear" w:color="auto" w:fill="auto"/>
          </w:tcPr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540"/>
              <w:jc w:val="both"/>
            </w:pPr>
            <w:r w:rsidRPr="008538B8">
              <w:t xml:space="preserve">Заявление регистрируется в </w:t>
            </w:r>
            <w:r>
              <w:t>контрольн</w:t>
            </w:r>
            <w:proofErr w:type="gramStart"/>
            <w:r>
              <w:t>о-</w:t>
            </w:r>
            <w:proofErr w:type="gramEnd"/>
            <w:r>
              <w:t xml:space="preserve"> организационном отделе</w:t>
            </w:r>
            <w:r w:rsidRPr="008538B8">
              <w:t xml:space="preserve"> в следующие сроки:</w:t>
            </w:r>
          </w:p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540"/>
              <w:jc w:val="both"/>
            </w:pPr>
            <w:r w:rsidRPr="008538B8">
              <w:t xml:space="preserve">- при подаче лично непосредственно в </w:t>
            </w:r>
            <w:r>
              <w:t>контрольн</w:t>
            </w:r>
            <w:proofErr w:type="gramStart"/>
            <w:r>
              <w:t>о-</w:t>
            </w:r>
            <w:proofErr w:type="gramEnd"/>
            <w:r>
              <w:t xml:space="preserve"> организационном отделе</w:t>
            </w:r>
            <w:r w:rsidRPr="008538B8">
              <w:t xml:space="preserve"> в форме б</w:t>
            </w:r>
            <w:r w:rsidRPr="008538B8">
              <w:t>у</w:t>
            </w:r>
            <w:r w:rsidRPr="008538B8">
              <w:t>мажного документа – в течение 10 минут;</w:t>
            </w:r>
          </w:p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540"/>
              <w:jc w:val="both"/>
            </w:pPr>
            <w:r w:rsidRPr="008538B8">
              <w:t>- при направлении посредством почтового отправления – в течение одного рабочего дня;</w:t>
            </w:r>
          </w:p>
          <w:p w:rsidR="005317DF" w:rsidRPr="008538B8" w:rsidRDefault="005317DF" w:rsidP="00A30862">
            <w:pPr>
              <w:ind w:firstLine="540"/>
              <w:jc w:val="both"/>
            </w:pPr>
            <w:r w:rsidRPr="008538B8">
              <w:t>- при направлении в форме электронного документа с использованием информационно-телекоммуникационной сети Интернет - в течение одного рабочего дня⃰</w:t>
            </w:r>
            <w:proofErr w:type="gramStart"/>
            <w:r w:rsidRPr="008538B8">
              <w:t xml:space="preserve"> ;</w:t>
            </w:r>
            <w:proofErr w:type="gramEnd"/>
          </w:p>
          <w:p w:rsidR="005317DF" w:rsidRPr="008538B8" w:rsidRDefault="005317DF" w:rsidP="00A30862">
            <w:pPr>
              <w:ind w:firstLine="540"/>
              <w:jc w:val="both"/>
            </w:pPr>
            <w:r w:rsidRPr="008538B8">
              <w:t>- при направлении в форме электронного документа с использованием информационно-телекоммуникационной сети Интернет через личный кабинет на едином или региональном по</w:t>
            </w:r>
            <w:r w:rsidRPr="008538B8">
              <w:t>р</w:t>
            </w:r>
            <w:r w:rsidRPr="008538B8">
              <w:t>тале - в течение одного рабочего дня*;</w:t>
            </w:r>
          </w:p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540"/>
              <w:jc w:val="both"/>
            </w:pPr>
            <w:r w:rsidRPr="008538B8">
              <w:t xml:space="preserve">- при подаче лично в помещении для первичного приема документов комитета - в течение одного рабочего дня с момента доставки его курьером </w:t>
            </w:r>
            <w:r>
              <w:t>в контрольн</w:t>
            </w:r>
            <w:proofErr w:type="gramStart"/>
            <w:r>
              <w:t>о-</w:t>
            </w:r>
            <w:proofErr w:type="gramEnd"/>
            <w:r>
              <w:t xml:space="preserve"> организационный отдел</w:t>
            </w:r>
            <w:r w:rsidRPr="008538B8">
              <w:t>;</w:t>
            </w:r>
          </w:p>
          <w:p w:rsidR="005317DF" w:rsidRPr="008538B8" w:rsidRDefault="005317DF" w:rsidP="00A30862">
            <w:pPr>
              <w:ind w:firstLine="540"/>
              <w:jc w:val="both"/>
              <w:rPr>
                <w:b/>
              </w:rPr>
            </w:pPr>
            <w:r w:rsidRPr="008538B8">
              <w:tab/>
              <w:t>- при подаче через ГАУСО «МФЦ» - в течение одного рабочего дня с момента доставки его курьером ГАУСО «МФЦ» в управление по работе с населением и делопроизводству.</w:t>
            </w:r>
          </w:p>
        </w:tc>
      </w:tr>
      <w:tr w:rsidR="005317DF" w:rsidRPr="008538B8" w:rsidTr="00A30862">
        <w:trPr>
          <w:trHeight w:val="1370"/>
        </w:trPr>
        <w:tc>
          <w:tcPr>
            <w:tcW w:w="1526" w:type="dxa"/>
            <w:vMerge w:val="restart"/>
            <w:shd w:val="clear" w:color="auto" w:fill="auto"/>
          </w:tcPr>
          <w:p w:rsidR="005317DF" w:rsidRPr="008538B8" w:rsidRDefault="005317DF" w:rsidP="00A30862">
            <w:pPr>
              <w:ind w:right="-108"/>
              <w:jc w:val="center"/>
              <w:rPr>
                <w:szCs w:val="24"/>
              </w:rPr>
            </w:pPr>
            <w:r w:rsidRPr="008538B8">
              <w:rPr>
                <w:szCs w:val="24"/>
              </w:rPr>
              <w:t>2.12.</w:t>
            </w:r>
          </w:p>
        </w:tc>
        <w:tc>
          <w:tcPr>
            <w:tcW w:w="8482" w:type="dxa"/>
            <w:shd w:val="clear" w:color="auto" w:fill="auto"/>
          </w:tcPr>
          <w:p w:rsidR="005317DF" w:rsidRPr="008538B8" w:rsidRDefault="005317DF" w:rsidP="00A30862">
            <w:pPr>
              <w:ind w:right="-109" w:firstLine="708"/>
              <w:jc w:val="both"/>
              <w:rPr>
                <w:sz w:val="22"/>
                <w:szCs w:val="22"/>
              </w:rPr>
            </w:pPr>
            <w:r w:rsidRPr="008538B8">
              <w:rPr>
                <w:b/>
                <w:iCs/>
              </w:rPr>
              <w:t>Требования к помещениям, в которых предоставляется муниципальная услуга, местам для ожидания, местам для заполнения запросов о предоставлении   муниципальной услуги, информационным стендам с образцами их заполнения и перечнем документов, н</w:t>
            </w:r>
            <w:r w:rsidRPr="008538B8">
              <w:rPr>
                <w:b/>
                <w:iCs/>
              </w:rPr>
              <w:t>е</w:t>
            </w:r>
            <w:r w:rsidRPr="008538B8">
              <w:rPr>
                <w:b/>
                <w:iCs/>
              </w:rPr>
              <w:t>обходимых для предоставления муниципальной услуги</w:t>
            </w:r>
          </w:p>
        </w:tc>
      </w:tr>
      <w:tr w:rsidR="005317DF" w:rsidRPr="008538B8" w:rsidTr="00A30862">
        <w:trPr>
          <w:trHeight w:val="1370"/>
        </w:trPr>
        <w:tc>
          <w:tcPr>
            <w:tcW w:w="1526" w:type="dxa"/>
            <w:vMerge/>
            <w:shd w:val="clear" w:color="auto" w:fill="auto"/>
          </w:tcPr>
          <w:p w:rsidR="005317DF" w:rsidRPr="008538B8" w:rsidRDefault="005317DF" w:rsidP="00A30862">
            <w:pPr>
              <w:ind w:right="-108"/>
              <w:jc w:val="center"/>
              <w:rPr>
                <w:szCs w:val="24"/>
              </w:rPr>
            </w:pPr>
          </w:p>
        </w:tc>
        <w:tc>
          <w:tcPr>
            <w:tcW w:w="8482" w:type="dxa"/>
            <w:shd w:val="clear" w:color="auto" w:fill="auto"/>
          </w:tcPr>
          <w:p w:rsidR="005317DF" w:rsidRPr="008538B8" w:rsidRDefault="005317DF" w:rsidP="00A30862">
            <w:pPr>
              <w:ind w:right="-109" w:firstLine="708"/>
              <w:jc w:val="both"/>
              <w:rPr>
                <w:iCs/>
              </w:rPr>
            </w:pPr>
            <w:r w:rsidRPr="008538B8">
              <w:rPr>
                <w:iCs/>
              </w:rPr>
              <w:t>Для ожидания приема посетителям отводятся места, оборудованные стульями, столами, необходимыми для оформления документов.</w:t>
            </w:r>
          </w:p>
          <w:p w:rsidR="005317DF" w:rsidRPr="008538B8" w:rsidRDefault="005317DF" w:rsidP="00A30862">
            <w:pPr>
              <w:ind w:right="-109" w:firstLine="708"/>
              <w:jc w:val="both"/>
              <w:rPr>
                <w:iCs/>
              </w:rPr>
            </w:pPr>
            <w:r w:rsidRPr="008538B8">
              <w:rPr>
                <w:iCs/>
              </w:rPr>
              <w:t>В помещениях для работы с посетителями размещаются информационные стенды со следующей информацией:</w:t>
            </w:r>
          </w:p>
          <w:p w:rsidR="005317DF" w:rsidRPr="008538B8" w:rsidRDefault="005317DF" w:rsidP="00A30862">
            <w:pPr>
              <w:ind w:left="708" w:right="-109" w:firstLine="1"/>
              <w:jc w:val="both"/>
              <w:rPr>
                <w:iCs/>
              </w:rPr>
            </w:pPr>
            <w:r w:rsidRPr="008538B8">
              <w:rPr>
                <w:iCs/>
              </w:rPr>
              <w:t>- о порядке предоставления муниципальной услуги;</w:t>
            </w:r>
          </w:p>
          <w:p w:rsidR="005317DF" w:rsidRPr="008538B8" w:rsidRDefault="005317DF" w:rsidP="00A30862">
            <w:pPr>
              <w:ind w:right="-109" w:firstLine="708"/>
              <w:jc w:val="both"/>
              <w:rPr>
                <w:iCs/>
              </w:rPr>
            </w:pPr>
            <w:r w:rsidRPr="008538B8">
              <w:rPr>
                <w:iCs/>
              </w:rPr>
              <w:t>- о перечне, формах документов для заполнения, образцах заполнения документов;</w:t>
            </w:r>
          </w:p>
          <w:p w:rsidR="005317DF" w:rsidRPr="008538B8" w:rsidRDefault="005317DF" w:rsidP="00A30862">
            <w:pPr>
              <w:ind w:right="-109" w:firstLine="708"/>
              <w:jc w:val="both"/>
              <w:rPr>
                <w:iCs/>
              </w:rPr>
            </w:pPr>
            <w:r w:rsidRPr="008538B8">
              <w:rPr>
                <w:iCs/>
              </w:rPr>
              <w:t>- об адресах организаций, в которые необходимо обратиться заявителю с целью получ</w:t>
            </w:r>
            <w:r w:rsidRPr="008538B8">
              <w:rPr>
                <w:iCs/>
              </w:rPr>
              <w:t>е</w:t>
            </w:r>
            <w:r w:rsidRPr="008538B8">
              <w:rPr>
                <w:iCs/>
              </w:rPr>
              <w:t>ния документов, входящих в перечень, предусмотренные частью 6 статьи 7 Федерального закона от 27.07.2010 года № 210-ФЗ «Об организации предоставления государственных и муниципал</w:t>
            </w:r>
            <w:r w:rsidRPr="008538B8">
              <w:rPr>
                <w:iCs/>
              </w:rPr>
              <w:t>ь</w:t>
            </w:r>
            <w:r w:rsidRPr="008538B8">
              <w:rPr>
                <w:iCs/>
              </w:rPr>
              <w:t>ных услуг», с описанием конечного результата обращения в каждую из указанных организаций.</w:t>
            </w:r>
          </w:p>
          <w:p w:rsidR="005317DF" w:rsidRPr="008538B8" w:rsidRDefault="005317DF" w:rsidP="00A30862">
            <w:pPr>
              <w:ind w:right="-109" w:firstLine="708"/>
              <w:jc w:val="both"/>
              <w:rPr>
                <w:iCs/>
              </w:rPr>
            </w:pPr>
            <w:r>
              <w:rPr>
                <w:iCs/>
              </w:rPr>
              <w:t>Отдел</w:t>
            </w:r>
            <w:r w:rsidRPr="008538B8">
              <w:rPr>
                <w:iCs/>
              </w:rPr>
              <w:t xml:space="preserve"> обеспечивает инвалидам, включая инвалидов, использующих кресла-коляски и собак-проводников:</w:t>
            </w:r>
          </w:p>
          <w:p w:rsidR="005317DF" w:rsidRPr="008538B8" w:rsidRDefault="005317DF" w:rsidP="00A30862">
            <w:pPr>
              <w:ind w:right="-109" w:firstLine="708"/>
              <w:jc w:val="both"/>
              <w:rPr>
                <w:iCs/>
              </w:rPr>
            </w:pPr>
            <w:r w:rsidRPr="008538B8">
              <w:rPr>
                <w:iCs/>
              </w:rPr>
              <w:t>условия для беспрепятственного доступа к зданию, помещениям, в которых предоста</w:t>
            </w:r>
            <w:r w:rsidRPr="008538B8">
              <w:rPr>
                <w:iCs/>
              </w:rPr>
              <w:t>в</w:t>
            </w:r>
            <w:r w:rsidRPr="008538B8">
              <w:rPr>
                <w:iCs/>
              </w:rPr>
              <w:t>ляется муниципальная услуга (далее – здание (помещения);</w:t>
            </w:r>
          </w:p>
          <w:p w:rsidR="005317DF" w:rsidRPr="008538B8" w:rsidRDefault="005317DF" w:rsidP="00A30862">
            <w:pPr>
              <w:ind w:right="-109" w:firstLine="708"/>
              <w:jc w:val="both"/>
              <w:rPr>
                <w:iCs/>
              </w:rPr>
            </w:pPr>
            <w:r w:rsidRPr="008538B8">
              <w:rPr>
                <w:iCs/>
              </w:rPr>
              <w:t xml:space="preserve">возможность (самостоятельно или с помощью специалистов комитета) передвижения  по  территории,  непосредственно  прилегающей к зданию, входа </w:t>
            </w:r>
            <w:proofErr w:type="gramStart"/>
            <w:r w:rsidRPr="008538B8">
              <w:rPr>
                <w:iCs/>
              </w:rPr>
              <w:t>в</w:t>
            </w:r>
            <w:proofErr w:type="gramEnd"/>
          </w:p>
          <w:p w:rsidR="005317DF" w:rsidRPr="008538B8" w:rsidRDefault="005317DF" w:rsidP="00A30862">
            <w:pPr>
              <w:ind w:right="-109"/>
              <w:jc w:val="both"/>
              <w:rPr>
                <w:iCs/>
              </w:rPr>
            </w:pPr>
            <w:r w:rsidRPr="008538B8">
              <w:rPr>
                <w:iCs/>
              </w:rPr>
              <w:t>такое здание (помещения) и выхода из них;</w:t>
            </w:r>
          </w:p>
          <w:p w:rsidR="005317DF" w:rsidRPr="008538B8" w:rsidRDefault="005317DF" w:rsidP="00A30862">
            <w:pPr>
              <w:ind w:right="-109" w:firstLine="708"/>
              <w:jc w:val="both"/>
              <w:rPr>
                <w:iCs/>
              </w:rPr>
            </w:pPr>
            <w:r w:rsidRPr="008538B8">
              <w:rPr>
                <w:iCs/>
              </w:rPr>
              <w:t>возможность посадки в транспортное средство и высадки из него перед входом в здание, в том числе с использованием кресла-коляски, при необходимости - с помощью специалистов комитета;</w:t>
            </w:r>
          </w:p>
          <w:p w:rsidR="005317DF" w:rsidRPr="008538B8" w:rsidRDefault="005317DF" w:rsidP="00A30862">
            <w:pPr>
              <w:ind w:right="-109" w:firstLine="708"/>
              <w:jc w:val="both"/>
              <w:rPr>
                <w:iCs/>
              </w:rPr>
            </w:pPr>
            <w:r w:rsidRPr="008538B8">
              <w:rPr>
                <w:iCs/>
              </w:rPr>
              <w:t>сопровождение инвалидов, имеющих стойкие расстройства функции зрения и самосто</w:t>
            </w:r>
            <w:r w:rsidRPr="008538B8">
              <w:rPr>
                <w:iCs/>
              </w:rPr>
              <w:t>я</w:t>
            </w:r>
            <w:r w:rsidRPr="008538B8">
              <w:rPr>
                <w:iCs/>
              </w:rPr>
              <w:t>тельного передвижения, и оказание им помощи в здании (помещениях);</w:t>
            </w:r>
          </w:p>
          <w:p w:rsidR="005317DF" w:rsidRPr="008538B8" w:rsidRDefault="005317DF" w:rsidP="00A30862">
            <w:pPr>
              <w:ind w:right="-109" w:firstLine="708"/>
              <w:jc w:val="both"/>
              <w:rPr>
                <w:iCs/>
              </w:rPr>
            </w:pPr>
            <w:r w:rsidRPr="008538B8">
              <w:rPr>
                <w:iCs/>
              </w:rPr>
              <w:t>надлежащее размещение оборудования и носителей информации, необходимых для обеспечения беспрепятственного доступа инвалидов к зданию (помещениям) с учетом огранич</w:t>
            </w:r>
            <w:r w:rsidRPr="008538B8">
              <w:rPr>
                <w:iCs/>
              </w:rPr>
              <w:t>е</w:t>
            </w:r>
            <w:r w:rsidRPr="008538B8">
              <w:rPr>
                <w:iCs/>
              </w:rPr>
              <w:t>ний их жизнедеятельности;</w:t>
            </w:r>
          </w:p>
          <w:p w:rsidR="005317DF" w:rsidRPr="008538B8" w:rsidRDefault="005317DF" w:rsidP="00A30862">
            <w:pPr>
              <w:ind w:right="-109" w:firstLine="708"/>
              <w:jc w:val="both"/>
              <w:rPr>
                <w:iCs/>
              </w:rPr>
            </w:pPr>
            <w:r w:rsidRPr="008538B8">
              <w:rPr>
                <w:iCs/>
              </w:rPr>
      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</w:t>
            </w:r>
            <w:r w:rsidRPr="008538B8">
              <w:rPr>
                <w:iCs/>
              </w:rPr>
              <w:t>ф</w:t>
            </w:r>
            <w:r w:rsidRPr="008538B8">
              <w:rPr>
                <w:iCs/>
              </w:rPr>
              <w:t xml:space="preserve">но-точечным шрифтом Брайля, допуск </w:t>
            </w:r>
            <w:proofErr w:type="spellStart"/>
            <w:r w:rsidRPr="008538B8">
              <w:rPr>
                <w:iCs/>
              </w:rPr>
              <w:t>сурдопереводчика</w:t>
            </w:r>
            <w:proofErr w:type="spellEnd"/>
            <w:r w:rsidRPr="008538B8">
              <w:rPr>
                <w:iCs/>
              </w:rPr>
              <w:t xml:space="preserve"> и </w:t>
            </w:r>
            <w:proofErr w:type="spellStart"/>
            <w:r w:rsidRPr="008538B8">
              <w:rPr>
                <w:iCs/>
              </w:rPr>
              <w:t>тифлосурдопереводчика</w:t>
            </w:r>
            <w:proofErr w:type="spellEnd"/>
            <w:r w:rsidRPr="008538B8">
              <w:rPr>
                <w:iCs/>
              </w:rPr>
              <w:t>;</w:t>
            </w:r>
          </w:p>
          <w:p w:rsidR="005317DF" w:rsidRPr="008538B8" w:rsidRDefault="005317DF" w:rsidP="00A30862">
            <w:pPr>
              <w:ind w:right="-109" w:firstLine="708"/>
              <w:jc w:val="both"/>
              <w:rPr>
                <w:iCs/>
              </w:rPr>
            </w:pPr>
            <w:r w:rsidRPr="008538B8">
              <w:rPr>
                <w:iCs/>
              </w:rPr>
              <w:t>допу</w:t>
            </w:r>
            <w:proofErr w:type="gramStart"/>
            <w:r w:rsidRPr="008538B8">
              <w:rPr>
                <w:iCs/>
              </w:rPr>
              <w:t>ск в зд</w:t>
            </w:r>
            <w:proofErr w:type="gramEnd"/>
            <w:r w:rsidRPr="008538B8">
              <w:rPr>
                <w:iCs/>
              </w:rPr>
              <w:t>ание (помещения) собаки-проводника при наличии документа, подтве</w:t>
            </w:r>
            <w:r w:rsidRPr="008538B8">
              <w:rPr>
                <w:iCs/>
              </w:rPr>
              <w:t>р</w:t>
            </w:r>
            <w:r w:rsidRPr="008538B8">
              <w:rPr>
                <w:iCs/>
              </w:rPr>
              <w:t>ждающего ее специальное обучение;</w:t>
            </w:r>
          </w:p>
          <w:p w:rsidR="005317DF" w:rsidRPr="008538B8" w:rsidRDefault="005317DF" w:rsidP="00A30862">
            <w:pPr>
              <w:ind w:right="-109" w:firstLine="708"/>
              <w:jc w:val="both"/>
              <w:rPr>
                <w:b/>
                <w:iCs/>
              </w:rPr>
            </w:pPr>
            <w:r w:rsidRPr="008538B8">
              <w:rPr>
                <w:iCs/>
              </w:rPr>
              <w:t>оказание специалистами комитета помощи инвалидам в преодолении барьеров, меша</w:t>
            </w:r>
            <w:r w:rsidRPr="008538B8">
              <w:rPr>
                <w:iCs/>
              </w:rPr>
              <w:t>ю</w:t>
            </w:r>
            <w:r w:rsidRPr="008538B8">
              <w:rPr>
                <w:iCs/>
              </w:rPr>
              <w:t>щих получению ими муниципальной услуги и использованию здания (помещений) наравне с другими лицами.</w:t>
            </w:r>
          </w:p>
        </w:tc>
      </w:tr>
      <w:tr w:rsidR="005317DF" w:rsidRPr="008538B8" w:rsidTr="00A30862">
        <w:trPr>
          <w:trHeight w:val="250"/>
        </w:trPr>
        <w:tc>
          <w:tcPr>
            <w:tcW w:w="1526" w:type="dxa"/>
            <w:vMerge w:val="restart"/>
            <w:shd w:val="clear" w:color="auto" w:fill="auto"/>
          </w:tcPr>
          <w:p w:rsidR="005317DF" w:rsidRPr="008538B8" w:rsidRDefault="005317DF" w:rsidP="00A30862">
            <w:pPr>
              <w:ind w:right="-108"/>
              <w:jc w:val="center"/>
              <w:rPr>
                <w:szCs w:val="24"/>
              </w:rPr>
            </w:pPr>
            <w:r w:rsidRPr="008538B8">
              <w:rPr>
                <w:szCs w:val="24"/>
              </w:rPr>
              <w:t>2.13.</w:t>
            </w:r>
          </w:p>
        </w:tc>
        <w:tc>
          <w:tcPr>
            <w:tcW w:w="8482" w:type="dxa"/>
            <w:shd w:val="clear" w:color="auto" w:fill="auto"/>
          </w:tcPr>
          <w:p w:rsidR="005317DF" w:rsidRPr="008538B8" w:rsidRDefault="005317DF" w:rsidP="00A30862">
            <w:pPr>
              <w:pStyle w:val="a6"/>
              <w:jc w:val="both"/>
              <w:rPr>
                <w:bCs/>
                <w:sz w:val="22"/>
                <w:szCs w:val="22"/>
              </w:rPr>
            </w:pPr>
            <w:r w:rsidRPr="008538B8">
              <w:rPr>
                <w:b/>
              </w:rPr>
              <w:t>Показатели доступности и качества муниципальной услуги</w:t>
            </w:r>
          </w:p>
        </w:tc>
      </w:tr>
      <w:tr w:rsidR="005317DF" w:rsidRPr="008538B8" w:rsidTr="00A30862">
        <w:trPr>
          <w:trHeight w:val="1152"/>
        </w:trPr>
        <w:tc>
          <w:tcPr>
            <w:tcW w:w="1526" w:type="dxa"/>
            <w:vMerge/>
            <w:shd w:val="clear" w:color="auto" w:fill="auto"/>
          </w:tcPr>
          <w:p w:rsidR="005317DF" w:rsidRPr="008538B8" w:rsidRDefault="005317DF" w:rsidP="00A30862">
            <w:pPr>
              <w:ind w:right="-108"/>
              <w:jc w:val="center"/>
              <w:rPr>
                <w:szCs w:val="24"/>
              </w:rPr>
            </w:pPr>
          </w:p>
        </w:tc>
        <w:tc>
          <w:tcPr>
            <w:tcW w:w="8482" w:type="dxa"/>
            <w:shd w:val="clear" w:color="auto" w:fill="auto"/>
          </w:tcPr>
          <w:p w:rsidR="005317DF" w:rsidRPr="008538B8" w:rsidRDefault="005317DF" w:rsidP="00A30862">
            <w:pPr>
              <w:ind w:firstLine="567"/>
              <w:jc w:val="both"/>
              <w:rPr>
                <w:b/>
              </w:rPr>
            </w:pPr>
            <w:r w:rsidRPr="008538B8">
              <w:rPr>
                <w:b/>
              </w:rPr>
              <w:t xml:space="preserve">Показателями доступности и качества муниципальной услуги являются: </w:t>
            </w:r>
          </w:p>
          <w:p w:rsidR="005317DF" w:rsidRPr="008538B8" w:rsidRDefault="005317DF" w:rsidP="005317DF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664"/>
              </w:tabs>
              <w:ind w:left="664" w:hanging="153"/>
              <w:jc w:val="both"/>
              <w:rPr>
                <w:b/>
              </w:rPr>
            </w:pPr>
            <w:r w:rsidRPr="008538B8">
              <w:rPr>
                <w:b/>
              </w:rPr>
              <w:t>информированность заявителя о правилах, порядке и ходе предоставления мун</w:t>
            </w:r>
            <w:r w:rsidRPr="008538B8">
              <w:rPr>
                <w:b/>
              </w:rPr>
              <w:t>и</w:t>
            </w:r>
            <w:r w:rsidRPr="008538B8">
              <w:rPr>
                <w:b/>
              </w:rPr>
              <w:t>ципальной услуги</w:t>
            </w:r>
          </w:p>
          <w:p w:rsidR="005317DF" w:rsidRPr="008538B8" w:rsidRDefault="005317DF" w:rsidP="00A30862">
            <w:pPr>
              <w:ind w:firstLine="567"/>
              <w:jc w:val="both"/>
            </w:pPr>
            <w:r w:rsidRPr="008538B8">
              <w:t>Информацию о правилах, порядке и ходе предоставления муниципальной услуги заяв</w:t>
            </w:r>
            <w:r w:rsidRPr="008538B8">
              <w:t>и</w:t>
            </w:r>
            <w:r w:rsidRPr="008538B8">
              <w:t>тель может получить:</w:t>
            </w:r>
          </w:p>
          <w:p w:rsidR="005317DF" w:rsidRPr="008538B8" w:rsidRDefault="005317DF" w:rsidP="00A30862">
            <w:pPr>
              <w:ind w:left="57" w:firstLine="483"/>
              <w:jc w:val="both"/>
            </w:pPr>
            <w:r w:rsidRPr="008538B8">
              <w:rPr>
                <w:color w:val="000000"/>
              </w:rPr>
              <w:t>- на официальном сайте</w:t>
            </w:r>
            <w:r w:rsidRPr="008538B8">
              <w:t xml:space="preserve"> администрации </w:t>
            </w:r>
            <w:r>
              <w:t>Красноармейского</w:t>
            </w:r>
            <w:r w:rsidRPr="008538B8">
              <w:t xml:space="preserve"> муниципального района </w:t>
            </w:r>
            <w:r w:rsidRPr="00481A86">
              <w:rPr>
                <w:u w:val="single"/>
              </w:rPr>
              <w:t>https://krasnoarmeysk64.ru/</w:t>
            </w:r>
            <w:r w:rsidRPr="008538B8">
              <w:t xml:space="preserve">  в сети Интернет;</w:t>
            </w:r>
          </w:p>
          <w:p w:rsidR="005317DF" w:rsidRPr="008538B8" w:rsidRDefault="005317DF" w:rsidP="00A30862">
            <w:pPr>
              <w:pStyle w:val="a6"/>
              <w:ind w:firstLine="567"/>
              <w:jc w:val="both"/>
            </w:pPr>
            <w:r w:rsidRPr="008538B8">
              <w:rPr>
                <w:color w:val="000000"/>
              </w:rPr>
              <w:t>- на едином или региональном портале в сети Интернет</w:t>
            </w:r>
            <w:r w:rsidRPr="008538B8">
              <w:t xml:space="preserve"> независимо от формы или способа обращения, ответ на который дается по выбору заявителя, в том числе, в форме электронного документа, подписанного усиленной квал</w:t>
            </w:r>
            <w:r w:rsidRPr="008538B8">
              <w:t>и</w:t>
            </w:r>
            <w:r w:rsidRPr="008538B8">
              <w:t>фицированной элек</w:t>
            </w:r>
            <w:r>
              <w:t>тронной подписью;</w:t>
            </w:r>
          </w:p>
          <w:p w:rsidR="005317DF" w:rsidRPr="008538B8" w:rsidRDefault="005317DF" w:rsidP="00A30862">
            <w:pPr>
              <w:ind w:firstLine="360"/>
              <w:jc w:val="both"/>
            </w:pPr>
            <w:r w:rsidRPr="008538B8">
              <w:rPr>
                <w:b/>
                <w:color w:val="FF0000"/>
              </w:rPr>
              <w:t xml:space="preserve">   </w:t>
            </w:r>
            <w:r w:rsidRPr="008538B8">
              <w:rPr>
                <w:b/>
              </w:rPr>
              <w:t xml:space="preserve">- </w:t>
            </w:r>
            <w:r w:rsidRPr="008538B8">
              <w:t xml:space="preserve">у специалистов </w:t>
            </w:r>
            <w:r>
              <w:t>отдела</w:t>
            </w:r>
            <w:r w:rsidRPr="008538B8">
              <w:t xml:space="preserve"> по телефону, путем личного обращения в </w:t>
            </w:r>
            <w:r>
              <w:t xml:space="preserve">отдел </w:t>
            </w:r>
            <w:r w:rsidRPr="008538B8">
              <w:t xml:space="preserve">(в помещении для первичного приема документов комитета), либо путем письменного обращения в </w:t>
            </w:r>
            <w:r>
              <w:t>отдел</w:t>
            </w:r>
            <w:r w:rsidRPr="008538B8">
              <w:t xml:space="preserve">, а также на стендах в фойе 1 этажа здания, в котором расположен </w:t>
            </w:r>
            <w:r>
              <w:t>отдел</w:t>
            </w:r>
            <w:r w:rsidRPr="008538B8">
              <w:t>.</w:t>
            </w:r>
          </w:p>
          <w:p w:rsidR="005317DF" w:rsidRPr="008538B8" w:rsidRDefault="005317DF" w:rsidP="00A30862">
            <w:pPr>
              <w:ind w:firstLine="360"/>
              <w:jc w:val="both"/>
              <w:rPr>
                <w:b/>
              </w:rPr>
            </w:pPr>
            <w:r w:rsidRPr="008538B8">
              <w:t xml:space="preserve">    Информация о месте нахождения </w:t>
            </w:r>
            <w:r>
              <w:t xml:space="preserve">отдела, номерах телефонов размещается </w:t>
            </w:r>
            <w:r w:rsidRPr="008538B8">
              <w:t>на официал</w:t>
            </w:r>
            <w:r w:rsidRPr="008538B8">
              <w:t>ь</w:t>
            </w:r>
            <w:r w:rsidRPr="008538B8">
              <w:t xml:space="preserve">ном сайте администрации </w:t>
            </w:r>
            <w:r>
              <w:t xml:space="preserve">Красноармейского </w:t>
            </w:r>
            <w:r w:rsidRPr="008538B8">
              <w:t xml:space="preserve"> муниципального района </w:t>
            </w:r>
            <w:r w:rsidRPr="00481A86">
              <w:rPr>
                <w:u w:val="single"/>
              </w:rPr>
              <w:t>https://krasnoarmeysk64.ru/</w:t>
            </w:r>
            <w:r w:rsidRPr="008538B8">
              <w:t xml:space="preserve">  в сети Интернет. </w:t>
            </w:r>
          </w:p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540"/>
              <w:jc w:val="both"/>
            </w:pPr>
            <w:r w:rsidRPr="008538B8">
              <w:t xml:space="preserve"> Муниципальную услугу получают заявители, обратившиеся с документами, предусмо</w:t>
            </w:r>
            <w:r w:rsidRPr="008538B8">
              <w:t>т</w:t>
            </w:r>
            <w:r w:rsidRPr="008538B8">
              <w:t xml:space="preserve">ренными пунктом </w:t>
            </w:r>
            <w:r w:rsidRPr="008538B8">
              <w:rPr>
                <w:b/>
              </w:rPr>
              <w:t>2.6.2</w:t>
            </w:r>
            <w:r w:rsidRPr="008538B8">
              <w:t xml:space="preserve"> настоящего административного регламента. </w:t>
            </w:r>
          </w:p>
          <w:p w:rsidR="005317DF" w:rsidRPr="008538B8" w:rsidRDefault="005317DF" w:rsidP="00A30862">
            <w:pPr>
              <w:ind w:left="72"/>
              <w:jc w:val="both"/>
            </w:pPr>
            <w:r w:rsidRPr="008538B8">
              <w:t xml:space="preserve">         Муниципальная услуга предоставляется </w:t>
            </w:r>
            <w:r>
              <w:t>отделом</w:t>
            </w:r>
            <w:r w:rsidRPr="008538B8">
              <w:t xml:space="preserve"> в рабочие дни в соответствии с граф</w:t>
            </w:r>
            <w:r w:rsidRPr="008538B8">
              <w:t>и</w:t>
            </w:r>
            <w:r w:rsidRPr="008538B8">
              <w:t xml:space="preserve">ком его работы, информация о котором размещена на официальном сайте администрации </w:t>
            </w:r>
            <w:r>
              <w:t>Красноармейского</w:t>
            </w:r>
            <w:r w:rsidRPr="008538B8">
              <w:t xml:space="preserve"> муниципального района </w:t>
            </w:r>
            <w:r w:rsidRPr="00481A86">
              <w:rPr>
                <w:u w:val="single"/>
              </w:rPr>
              <w:t>https://krasnoarmeysk64.ru/</w:t>
            </w:r>
            <w:r w:rsidRPr="008538B8">
              <w:t xml:space="preserve">  в сети Интернет.</w:t>
            </w:r>
          </w:p>
          <w:p w:rsidR="005317DF" w:rsidRPr="008538B8" w:rsidRDefault="005317DF" w:rsidP="005317DF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664"/>
              </w:tabs>
              <w:ind w:left="664" w:hanging="153"/>
              <w:jc w:val="both"/>
              <w:rPr>
                <w:b/>
              </w:rPr>
            </w:pPr>
            <w:r w:rsidRPr="008538B8">
              <w:rPr>
                <w:b/>
              </w:rPr>
              <w:t>своевременность предоставления муниципальной услуги</w:t>
            </w:r>
          </w:p>
          <w:p w:rsidR="005317DF" w:rsidRPr="008538B8" w:rsidRDefault="005317DF" w:rsidP="00A30862">
            <w:pPr>
              <w:ind w:firstLine="567"/>
              <w:jc w:val="both"/>
            </w:pPr>
            <w:r w:rsidRPr="008538B8">
              <w:t>Муниципальная услуга предоставляется в сроки, предусмотренные пунктом 2.4 насто</w:t>
            </w:r>
            <w:r w:rsidRPr="008538B8">
              <w:t>я</w:t>
            </w:r>
            <w:r w:rsidRPr="008538B8">
              <w:t xml:space="preserve">щего административного регламента. </w:t>
            </w:r>
          </w:p>
          <w:p w:rsidR="005317DF" w:rsidRPr="008538B8" w:rsidRDefault="005317DF" w:rsidP="005317DF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664"/>
              </w:tabs>
              <w:ind w:left="567" w:firstLine="0"/>
              <w:jc w:val="both"/>
              <w:rPr>
                <w:b/>
              </w:rPr>
            </w:pPr>
            <w:r w:rsidRPr="008538B8">
              <w:rPr>
                <w:b/>
              </w:rPr>
              <w:t xml:space="preserve">компетентность и ответственность специалистов </w:t>
            </w:r>
            <w:r>
              <w:rPr>
                <w:b/>
              </w:rPr>
              <w:t>отдела</w:t>
            </w:r>
            <w:r>
              <w:rPr>
                <w:b/>
                <w:color w:val="000000"/>
              </w:rPr>
              <w:t xml:space="preserve"> по имущественным и з</w:t>
            </w:r>
            <w:r>
              <w:rPr>
                <w:b/>
                <w:color w:val="000000"/>
              </w:rPr>
              <w:t>е</w:t>
            </w:r>
            <w:r>
              <w:rPr>
                <w:b/>
                <w:color w:val="000000"/>
              </w:rPr>
              <w:t>мельным  вопросам</w:t>
            </w:r>
            <w:r w:rsidRPr="008538B8">
              <w:rPr>
                <w:b/>
              </w:rPr>
              <w:t>, осуществляющих прием, рассмотрение и выдачу документов заявителю в процессе предоставления муниципальной услуги</w:t>
            </w:r>
          </w:p>
          <w:p w:rsidR="005317DF" w:rsidRPr="008538B8" w:rsidRDefault="005317DF" w:rsidP="00A30862">
            <w:pPr>
              <w:ind w:firstLine="567"/>
              <w:jc w:val="both"/>
            </w:pPr>
            <w:r w:rsidRPr="008538B8">
              <w:lastRenderedPageBreak/>
              <w:t xml:space="preserve">Каждый специалист </w:t>
            </w:r>
            <w:r>
              <w:rPr>
                <w:color w:val="000000"/>
              </w:rPr>
              <w:t>отдела</w:t>
            </w:r>
            <w:r w:rsidRPr="008538B8">
              <w:t>, осуществляющий административные действия,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услуги.</w:t>
            </w:r>
          </w:p>
          <w:p w:rsidR="005317DF" w:rsidRPr="008538B8" w:rsidRDefault="005317DF" w:rsidP="00A30862">
            <w:pPr>
              <w:pStyle w:val="a7"/>
              <w:ind w:firstLine="567"/>
              <w:jc w:val="both"/>
              <w:rPr>
                <w:b w:val="0"/>
              </w:rPr>
            </w:pPr>
          </w:p>
        </w:tc>
      </w:tr>
      <w:tr w:rsidR="005317DF" w:rsidRPr="008538B8" w:rsidTr="00A30862">
        <w:tc>
          <w:tcPr>
            <w:tcW w:w="1526" w:type="dxa"/>
            <w:shd w:val="clear" w:color="auto" w:fill="auto"/>
          </w:tcPr>
          <w:p w:rsidR="005317DF" w:rsidRPr="008538B8" w:rsidRDefault="005317DF" w:rsidP="00A30862">
            <w:pPr>
              <w:ind w:right="-108"/>
              <w:jc w:val="center"/>
              <w:rPr>
                <w:szCs w:val="24"/>
              </w:rPr>
            </w:pPr>
            <w:r w:rsidRPr="008538B8">
              <w:rPr>
                <w:szCs w:val="24"/>
              </w:rPr>
              <w:lastRenderedPageBreak/>
              <w:t>3.</w:t>
            </w:r>
          </w:p>
        </w:tc>
        <w:tc>
          <w:tcPr>
            <w:tcW w:w="8482" w:type="dxa"/>
            <w:shd w:val="clear" w:color="auto" w:fill="auto"/>
          </w:tcPr>
          <w:p w:rsidR="005317DF" w:rsidRPr="008538B8" w:rsidRDefault="005317DF" w:rsidP="00A30862">
            <w:pPr>
              <w:jc w:val="both"/>
              <w:rPr>
                <w:b/>
                <w:szCs w:val="24"/>
              </w:rPr>
            </w:pPr>
            <w:r w:rsidRPr="008538B8">
              <w:rPr>
                <w:b/>
                <w:szCs w:val="24"/>
              </w:rPr>
              <w:t>Состав, последовательность и сроки выполнения административных процедур, требов</w:t>
            </w:r>
            <w:r w:rsidRPr="008538B8">
              <w:rPr>
                <w:b/>
                <w:szCs w:val="24"/>
              </w:rPr>
              <w:t>а</w:t>
            </w:r>
            <w:r w:rsidRPr="008538B8">
              <w:rPr>
                <w:b/>
                <w:szCs w:val="24"/>
              </w:rPr>
              <w:t>ния к порядку их выполнения</w:t>
            </w:r>
          </w:p>
          <w:p w:rsidR="005317DF" w:rsidRPr="008538B8" w:rsidRDefault="005317DF" w:rsidP="00A30862">
            <w:pPr>
              <w:jc w:val="both"/>
              <w:rPr>
                <w:szCs w:val="24"/>
              </w:rPr>
            </w:pPr>
          </w:p>
        </w:tc>
      </w:tr>
      <w:tr w:rsidR="005317DF" w:rsidRPr="008538B8" w:rsidTr="00A30862">
        <w:tc>
          <w:tcPr>
            <w:tcW w:w="1526" w:type="dxa"/>
            <w:shd w:val="clear" w:color="auto" w:fill="auto"/>
          </w:tcPr>
          <w:p w:rsidR="005317DF" w:rsidRPr="008538B8" w:rsidRDefault="005317DF" w:rsidP="00A30862">
            <w:pPr>
              <w:ind w:right="-108"/>
              <w:jc w:val="center"/>
              <w:rPr>
                <w:szCs w:val="24"/>
              </w:rPr>
            </w:pPr>
            <w:r w:rsidRPr="008538B8">
              <w:rPr>
                <w:szCs w:val="24"/>
              </w:rPr>
              <w:t>3.1.</w:t>
            </w:r>
          </w:p>
        </w:tc>
        <w:tc>
          <w:tcPr>
            <w:tcW w:w="8482" w:type="dxa"/>
            <w:shd w:val="clear" w:color="auto" w:fill="auto"/>
          </w:tcPr>
          <w:p w:rsidR="005317DF" w:rsidRPr="008538B8" w:rsidRDefault="005317DF" w:rsidP="00A308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8B8">
              <w:rPr>
                <w:rFonts w:ascii="Times New Roman" w:hAnsi="Times New Roman" w:cs="Times New Roman"/>
                <w:b/>
                <w:sz w:val="24"/>
                <w:szCs w:val="24"/>
              </w:rPr>
              <w:t>Состав административных процедур:</w:t>
            </w:r>
          </w:p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540"/>
              <w:jc w:val="both"/>
            </w:pPr>
            <w:r w:rsidRPr="008538B8">
              <w:t>1)  прием заявления;</w:t>
            </w:r>
          </w:p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540"/>
              <w:jc w:val="both"/>
            </w:pPr>
            <w:r w:rsidRPr="008538B8">
              <w:t>2) рассмотрение заявления и принятие решения о предоставлении (отказе в предоставл</w:t>
            </w:r>
            <w:r w:rsidRPr="008538B8">
              <w:t>е</w:t>
            </w:r>
            <w:r w:rsidRPr="008538B8">
              <w:t>нии) муниципальной услуги;</w:t>
            </w:r>
          </w:p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sz w:val="22"/>
                <w:szCs w:val="22"/>
              </w:rPr>
            </w:pPr>
            <w:r w:rsidRPr="008538B8">
              <w:t>3) выдача (направление) заявителю документа, являющегося результатом предоставления муниципальной услуги, в форме и способом, указанными в заявлении.</w:t>
            </w:r>
          </w:p>
        </w:tc>
      </w:tr>
      <w:tr w:rsidR="005317DF" w:rsidRPr="008538B8" w:rsidTr="00A30862">
        <w:tc>
          <w:tcPr>
            <w:tcW w:w="1526" w:type="dxa"/>
            <w:shd w:val="clear" w:color="auto" w:fill="auto"/>
          </w:tcPr>
          <w:p w:rsidR="005317DF" w:rsidRPr="008538B8" w:rsidRDefault="005317DF" w:rsidP="00A30862">
            <w:pPr>
              <w:ind w:right="-108"/>
              <w:jc w:val="center"/>
              <w:rPr>
                <w:szCs w:val="24"/>
              </w:rPr>
            </w:pPr>
            <w:r w:rsidRPr="008538B8">
              <w:rPr>
                <w:szCs w:val="24"/>
              </w:rPr>
              <w:t>3.2.</w:t>
            </w:r>
          </w:p>
        </w:tc>
        <w:tc>
          <w:tcPr>
            <w:tcW w:w="8482" w:type="dxa"/>
            <w:shd w:val="clear" w:color="auto" w:fill="auto"/>
          </w:tcPr>
          <w:p w:rsidR="005317DF" w:rsidRPr="008538B8" w:rsidRDefault="005317DF" w:rsidP="00A30862">
            <w:pPr>
              <w:jc w:val="both"/>
              <w:rPr>
                <w:szCs w:val="24"/>
              </w:rPr>
            </w:pPr>
            <w:r w:rsidRPr="008538B8">
              <w:rPr>
                <w:b/>
                <w:szCs w:val="24"/>
              </w:rPr>
              <w:t>Последовательность и сроки выполнения административных процедур</w:t>
            </w:r>
          </w:p>
        </w:tc>
      </w:tr>
      <w:tr w:rsidR="005317DF" w:rsidRPr="008538B8" w:rsidTr="00A30862">
        <w:trPr>
          <w:trHeight w:val="250"/>
        </w:trPr>
        <w:tc>
          <w:tcPr>
            <w:tcW w:w="1526" w:type="dxa"/>
            <w:vMerge w:val="restart"/>
            <w:shd w:val="clear" w:color="auto" w:fill="auto"/>
          </w:tcPr>
          <w:p w:rsidR="005317DF" w:rsidRPr="008538B8" w:rsidRDefault="005317DF" w:rsidP="00A30862">
            <w:pPr>
              <w:ind w:right="-108"/>
              <w:jc w:val="center"/>
              <w:rPr>
                <w:szCs w:val="24"/>
              </w:rPr>
            </w:pPr>
            <w:r w:rsidRPr="008538B8">
              <w:rPr>
                <w:szCs w:val="24"/>
              </w:rPr>
              <w:t>3.2.1</w:t>
            </w:r>
          </w:p>
        </w:tc>
        <w:tc>
          <w:tcPr>
            <w:tcW w:w="8482" w:type="dxa"/>
            <w:shd w:val="clear" w:color="auto" w:fill="auto"/>
          </w:tcPr>
          <w:p w:rsidR="005317DF" w:rsidRPr="008538B8" w:rsidRDefault="005317DF" w:rsidP="00A30862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r w:rsidRPr="008538B8">
              <w:rPr>
                <w:rFonts w:ascii="Times New Roman" w:hAnsi="Times New Roman" w:cs="Times New Roman"/>
                <w:b/>
                <w:sz w:val="24"/>
                <w:szCs w:val="24"/>
              </w:rPr>
              <w:t>Прием заявления</w:t>
            </w:r>
            <w:r w:rsidRPr="008538B8">
              <w:rPr>
                <w:i/>
                <w:color w:val="000000"/>
              </w:rPr>
              <w:tab/>
            </w:r>
          </w:p>
        </w:tc>
      </w:tr>
      <w:tr w:rsidR="005317DF" w:rsidRPr="008538B8" w:rsidTr="00A30862">
        <w:trPr>
          <w:trHeight w:val="274"/>
        </w:trPr>
        <w:tc>
          <w:tcPr>
            <w:tcW w:w="1526" w:type="dxa"/>
            <w:vMerge/>
            <w:shd w:val="clear" w:color="auto" w:fill="auto"/>
          </w:tcPr>
          <w:p w:rsidR="005317DF" w:rsidRPr="008538B8" w:rsidRDefault="005317DF" w:rsidP="00A30862">
            <w:pPr>
              <w:ind w:right="-108"/>
              <w:jc w:val="center"/>
              <w:rPr>
                <w:szCs w:val="24"/>
              </w:rPr>
            </w:pPr>
          </w:p>
        </w:tc>
        <w:tc>
          <w:tcPr>
            <w:tcW w:w="8482" w:type="dxa"/>
            <w:shd w:val="clear" w:color="auto" w:fill="auto"/>
          </w:tcPr>
          <w:p w:rsidR="005317DF" w:rsidRPr="008538B8" w:rsidRDefault="005317DF" w:rsidP="00A3086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административной процедуры является обращение заявителя путём направления одним из способов, предусмотренных пунктом </w:t>
            </w:r>
            <w:r w:rsidRPr="008538B8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административного регламента, заявления на имя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ноармейского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 документов, предусмотренных пун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 xml:space="preserve">том </w:t>
            </w:r>
            <w:r w:rsidRPr="008538B8">
              <w:rPr>
                <w:rFonts w:ascii="Times New Roman" w:hAnsi="Times New Roman" w:cs="Times New Roman"/>
                <w:b/>
                <w:sz w:val="24"/>
                <w:szCs w:val="24"/>
              </w:rPr>
              <w:t>2.6.2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административного регламента.</w:t>
            </w:r>
          </w:p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567"/>
              <w:jc w:val="both"/>
            </w:pPr>
            <w:r w:rsidRPr="008538B8">
              <w:t>В случае подачи заявления посредством личного обращения непосредственно в управл</w:t>
            </w:r>
            <w:r w:rsidRPr="008538B8">
              <w:t>е</w:t>
            </w:r>
            <w:r w:rsidRPr="008538B8">
              <w:t xml:space="preserve">ние </w:t>
            </w:r>
            <w:r w:rsidRPr="008538B8">
              <w:rPr>
                <w:color w:val="000000"/>
              </w:rPr>
              <w:t xml:space="preserve">по работе с населением и делопроизводству, либо </w:t>
            </w:r>
            <w:r w:rsidRPr="008538B8">
              <w:t>в помещении для первичного приема д</w:t>
            </w:r>
            <w:r w:rsidRPr="008538B8">
              <w:t>о</w:t>
            </w:r>
            <w:r w:rsidRPr="008538B8">
              <w:t>кументов комитета, либо через ГАУСО «МФЦ» заявителю выдается расписка о получении зая</w:t>
            </w:r>
            <w:r w:rsidRPr="008538B8">
              <w:t>в</w:t>
            </w:r>
            <w:r w:rsidRPr="008538B8">
              <w:t>ления и документов с указанием сроков предоставления муниципальной услуги.</w:t>
            </w:r>
          </w:p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 w:rsidRPr="008538B8">
              <w:rPr>
                <w:color w:val="000000"/>
              </w:rPr>
              <w:t>Заявление с приложенными к нему документами поступает для его регистрации в упра</w:t>
            </w:r>
            <w:r w:rsidRPr="008538B8">
              <w:rPr>
                <w:color w:val="000000"/>
              </w:rPr>
              <w:t>в</w:t>
            </w:r>
            <w:r w:rsidRPr="008538B8">
              <w:rPr>
                <w:color w:val="000000"/>
              </w:rPr>
              <w:t>ление по работе с населением и делопроизводству.</w:t>
            </w:r>
          </w:p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567"/>
              <w:jc w:val="both"/>
            </w:pPr>
            <w:r w:rsidRPr="008538B8">
              <w:t>В случае подачи заявления в помещении для первичного приема документов комитета з</w:t>
            </w:r>
            <w:r w:rsidRPr="008538B8">
              <w:t>а</w:t>
            </w:r>
            <w:r w:rsidRPr="008538B8">
              <w:t xml:space="preserve">явление и приложенные документы передаются в </w:t>
            </w:r>
            <w:r w:rsidRPr="008538B8">
              <w:rPr>
                <w:color w:val="000000"/>
              </w:rPr>
              <w:t>управление по работе с населением и дел</w:t>
            </w:r>
            <w:r w:rsidRPr="008538B8">
              <w:rPr>
                <w:color w:val="000000"/>
              </w:rPr>
              <w:t>о</w:t>
            </w:r>
            <w:r w:rsidRPr="008538B8">
              <w:rPr>
                <w:color w:val="000000"/>
              </w:rPr>
              <w:t>производству курьером комитета.</w:t>
            </w:r>
          </w:p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 w:rsidRPr="008538B8">
              <w:t xml:space="preserve">В случае подачи заявления через ГАУСО «МФЦ» заявление и приложенные документы передаются в </w:t>
            </w:r>
            <w:r w:rsidRPr="008538B8">
              <w:rPr>
                <w:color w:val="000000"/>
              </w:rPr>
              <w:t xml:space="preserve">управление по работе с населением и делопроизводству курьером </w:t>
            </w:r>
            <w:r w:rsidRPr="008538B8">
              <w:t>ГАУСО «МФЦ»</w:t>
            </w:r>
            <w:r w:rsidRPr="008538B8">
              <w:rPr>
                <w:color w:val="000000"/>
              </w:rPr>
              <w:t>.</w:t>
            </w:r>
          </w:p>
          <w:p w:rsidR="005317DF" w:rsidRPr="008538B8" w:rsidRDefault="005317DF" w:rsidP="00A30862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регистрируется 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в тот же день</w:t>
            </w:r>
            <w:r w:rsidRPr="0085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специалистом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низационного отдела </w:t>
            </w:r>
            <w:r w:rsidRPr="0085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путем проставления в нижнем правом углу первой стр</w:t>
            </w:r>
            <w:r w:rsidRPr="0085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5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ницы заявления регистрационного штампа с указанием даты поступления и р</w:t>
            </w:r>
            <w:r w:rsidRPr="0085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5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гистрационного номера, а также проходит регистрацию в 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электронной базе данных управления по работе с населением и делопроизводству.</w:t>
            </w:r>
            <w:r w:rsidRPr="0085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Зарегистрир</w:t>
            </w:r>
            <w:r w:rsidRPr="0085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5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ванное заявление направляется Главе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Красноармейского</w:t>
            </w:r>
            <w:r w:rsidRPr="0085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</w:t>
            </w:r>
            <w:r w:rsidRPr="0085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85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она для рассмотрения и проставления резолюции, затем возвращается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трольн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организационный отдел</w:t>
            </w:r>
            <w:r w:rsidRPr="0085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 резолюция вносится в электронную рег</w:t>
            </w:r>
            <w:r w:rsidRPr="0085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5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страционную карточку заявления, после чего заявление с приложенными док</w:t>
            </w:r>
            <w:r w:rsidRPr="0085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5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ментами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направляется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 по имущественным и земельным вопросам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17DF" w:rsidRPr="008538B8" w:rsidRDefault="005317DF" w:rsidP="00A3086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регистрацию заявления </w:t>
            </w:r>
            <w:r w:rsidRPr="0085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путем проставления в нижнем правом углу первой страницы регистрационного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 </w:t>
            </w:r>
            <w:r w:rsidRPr="0085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указанием даты поступления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17DF" w:rsidRPr="008538B8" w:rsidRDefault="005317DF" w:rsidP="00A3086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Зарегистрированное заявление направляется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начальнику отдела по 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щественным и земельным вопросам </w:t>
            </w:r>
            <w:r w:rsidRPr="0085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рассмотрения и проставления резол</w:t>
            </w:r>
            <w:r w:rsidRPr="0085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85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передает заявление для исполнения специалисту отдела предоставления земельных участков. </w:t>
            </w:r>
          </w:p>
          <w:p w:rsidR="005317DF" w:rsidRPr="008538B8" w:rsidRDefault="005317DF" w:rsidP="00A3086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Специалист отдела предоставления земельных участков проводит прове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ку наличия и правильности оформления заявления и документов, представле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 xml:space="preserve">ных заявителем. </w:t>
            </w:r>
          </w:p>
          <w:p w:rsidR="005317DF" w:rsidRPr="008538B8" w:rsidRDefault="005317DF" w:rsidP="00A30862">
            <w:pPr>
              <w:ind w:firstLine="540"/>
              <w:jc w:val="both"/>
            </w:pPr>
            <w:r w:rsidRPr="008538B8">
              <w:t xml:space="preserve">При наличии оснований, предусмотренных пунктом </w:t>
            </w:r>
            <w:r w:rsidRPr="008538B8">
              <w:rPr>
                <w:b/>
              </w:rPr>
              <w:t>2.7</w:t>
            </w:r>
            <w:r w:rsidRPr="008538B8">
              <w:t xml:space="preserve"> настоящего административного регламента, специалист отдела </w:t>
            </w:r>
            <w:r w:rsidRPr="008538B8">
              <w:rPr>
                <w:szCs w:val="24"/>
              </w:rPr>
              <w:t xml:space="preserve">готовит за подписью </w:t>
            </w:r>
            <w:r>
              <w:rPr>
                <w:szCs w:val="24"/>
              </w:rPr>
              <w:t>Главы Красноармейского муниципального района</w:t>
            </w:r>
            <w:r w:rsidRPr="008538B8">
              <w:rPr>
                <w:szCs w:val="24"/>
              </w:rPr>
              <w:t xml:space="preserve"> уведомление об отказе в приеме заявления по </w:t>
            </w:r>
            <w:proofErr w:type="gramStart"/>
            <w:r w:rsidRPr="008538B8">
              <w:rPr>
                <w:szCs w:val="24"/>
              </w:rPr>
              <w:t xml:space="preserve">форме, предусмотренной </w:t>
            </w:r>
            <w:r w:rsidRPr="008538B8">
              <w:rPr>
                <w:b/>
                <w:szCs w:val="24"/>
              </w:rPr>
              <w:t>приложением 2</w:t>
            </w:r>
            <w:r w:rsidRPr="008538B8">
              <w:rPr>
                <w:szCs w:val="24"/>
              </w:rPr>
              <w:t xml:space="preserve"> к настоящему административному регламенту и выдает</w:t>
            </w:r>
            <w:proofErr w:type="gramEnd"/>
            <w:r w:rsidRPr="008538B8">
              <w:rPr>
                <w:szCs w:val="24"/>
              </w:rPr>
              <w:t xml:space="preserve"> (направляет) его заявителю способом, </w:t>
            </w:r>
            <w:r w:rsidRPr="008538B8">
              <w:rPr>
                <w:szCs w:val="24"/>
              </w:rPr>
              <w:lastRenderedPageBreak/>
              <w:t>указанным в заявлении.</w:t>
            </w:r>
          </w:p>
          <w:p w:rsidR="005317DF" w:rsidRDefault="005317DF" w:rsidP="00A30862">
            <w:pPr>
              <w:ind w:firstLine="540"/>
              <w:jc w:val="both"/>
            </w:pPr>
            <w:r w:rsidRPr="008538B8">
              <w:t xml:space="preserve">При отсутствии оснований, предусмотренных пунктами </w:t>
            </w:r>
            <w:r w:rsidRPr="008538B8">
              <w:rPr>
                <w:b/>
              </w:rPr>
              <w:t>2.7</w:t>
            </w:r>
            <w:r w:rsidRPr="008538B8">
              <w:t xml:space="preserve"> настоящего администрати</w:t>
            </w:r>
            <w:r w:rsidRPr="008538B8">
              <w:t>в</w:t>
            </w:r>
            <w:r w:rsidRPr="008538B8">
              <w:t>ного регламента, специалист отдела принимает заявление к рассмотрению</w:t>
            </w:r>
            <w:r>
              <w:t>.</w:t>
            </w:r>
          </w:p>
          <w:p w:rsidR="005317DF" w:rsidRPr="008538B8" w:rsidRDefault="005317DF" w:rsidP="00A30862">
            <w:pPr>
              <w:ind w:firstLine="540"/>
              <w:jc w:val="both"/>
            </w:pPr>
            <w:r w:rsidRPr="008538B8">
              <w:t xml:space="preserve">Результатом административной процедуры является прием заявления к рассмотрению, либо отказ в приеме заявления. </w:t>
            </w:r>
          </w:p>
          <w:p w:rsidR="005317DF" w:rsidRPr="008538B8" w:rsidRDefault="005317DF" w:rsidP="00A3086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Максимальный срок выполнения административной процедуры составл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ет 5 календарных дней.</w:t>
            </w:r>
          </w:p>
        </w:tc>
      </w:tr>
      <w:tr w:rsidR="005317DF" w:rsidRPr="008538B8" w:rsidTr="00A30862">
        <w:trPr>
          <w:trHeight w:val="560"/>
        </w:trPr>
        <w:tc>
          <w:tcPr>
            <w:tcW w:w="1526" w:type="dxa"/>
            <w:vMerge w:val="restart"/>
            <w:shd w:val="clear" w:color="auto" w:fill="auto"/>
          </w:tcPr>
          <w:p w:rsidR="005317DF" w:rsidRPr="008538B8" w:rsidRDefault="005317DF" w:rsidP="00A30862">
            <w:pPr>
              <w:ind w:right="-108"/>
              <w:jc w:val="center"/>
              <w:rPr>
                <w:szCs w:val="24"/>
              </w:rPr>
            </w:pPr>
            <w:r w:rsidRPr="008538B8">
              <w:rPr>
                <w:szCs w:val="24"/>
              </w:rPr>
              <w:lastRenderedPageBreak/>
              <w:t>3.2.2.</w:t>
            </w:r>
          </w:p>
        </w:tc>
        <w:tc>
          <w:tcPr>
            <w:tcW w:w="8482" w:type="dxa"/>
            <w:shd w:val="clear" w:color="auto" w:fill="auto"/>
          </w:tcPr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8538B8">
              <w:rPr>
                <w:b/>
              </w:rPr>
              <w:t>Рассмотрение заявления и принятие решения о предоставлении (отказе в предо</w:t>
            </w:r>
            <w:r w:rsidRPr="008538B8">
              <w:rPr>
                <w:b/>
              </w:rPr>
              <w:t>с</w:t>
            </w:r>
            <w:r w:rsidRPr="008538B8">
              <w:rPr>
                <w:b/>
              </w:rPr>
              <w:t>тавлении) муниципальной услуги</w:t>
            </w:r>
          </w:p>
        </w:tc>
      </w:tr>
      <w:tr w:rsidR="005317DF" w:rsidRPr="008538B8" w:rsidTr="00A30862">
        <w:trPr>
          <w:trHeight w:val="839"/>
        </w:trPr>
        <w:tc>
          <w:tcPr>
            <w:tcW w:w="1526" w:type="dxa"/>
            <w:vMerge/>
            <w:shd w:val="clear" w:color="auto" w:fill="auto"/>
          </w:tcPr>
          <w:p w:rsidR="005317DF" w:rsidRPr="008538B8" w:rsidRDefault="005317DF" w:rsidP="00A30862">
            <w:pPr>
              <w:ind w:right="-108"/>
              <w:jc w:val="center"/>
              <w:rPr>
                <w:szCs w:val="24"/>
              </w:rPr>
            </w:pPr>
          </w:p>
        </w:tc>
        <w:tc>
          <w:tcPr>
            <w:tcW w:w="8482" w:type="dxa"/>
            <w:shd w:val="clear" w:color="auto" w:fill="auto"/>
          </w:tcPr>
          <w:p w:rsidR="005317DF" w:rsidRPr="008538B8" w:rsidRDefault="005317DF" w:rsidP="00A3086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Основанием для начала административной процедуры является прием з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явления к рассмотрению.</w:t>
            </w:r>
          </w:p>
          <w:p w:rsidR="005317DF" w:rsidRPr="008538B8" w:rsidRDefault="005317DF" w:rsidP="00A3086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С целью установления наличия или отсутствия оснований, предусмотре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 xml:space="preserve">ных пунктом </w:t>
            </w:r>
            <w:r w:rsidRPr="00853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2.8 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настоящего административного регламента, получения док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ментов и сведений, необходимых для рассмотрения заявления, специалист о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дела, осуществляет следующие действия:</w:t>
            </w:r>
          </w:p>
          <w:p w:rsidR="005317DF" w:rsidRPr="008538B8" w:rsidRDefault="005317DF" w:rsidP="00A3086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 xml:space="preserve">- запрашивает в министерстве </w:t>
            </w:r>
            <w:r w:rsidRPr="005317DF">
              <w:rPr>
                <w:rStyle w:val="name2"/>
                <w:rFonts w:ascii="Times New Roman" w:hAnsi="Times New Roman" w:cs="Times New Roman"/>
                <w:sz w:val="24"/>
                <w:szCs w:val="24"/>
              </w:rPr>
              <w:t>труда и социальной защиты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сведения:</w:t>
            </w:r>
          </w:p>
          <w:p w:rsidR="005317DF" w:rsidRPr="008538B8" w:rsidRDefault="005317DF" w:rsidP="00A3086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 xml:space="preserve"> из реестра граждан, в отношении которых органами местного самоупра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ления, иными уполномоченными в соответствии с земельным законодательс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вом на предоставление земельных участков органами приняты решения о пр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доставлении земельных участков в собственность бесплатно;</w:t>
            </w:r>
          </w:p>
          <w:p w:rsidR="005317DF" w:rsidRPr="008538B8" w:rsidRDefault="005317DF" w:rsidP="00A3086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из реестра граждан, в отношении которых уполномоченным исполнител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ным органом области или органами местного самоуправления приняты реш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ния о предоставлении им земельных участков в собственность бесплатно в с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ответствии с Законом Саратовской области № 119-ЗСО;</w:t>
            </w:r>
          </w:p>
          <w:p w:rsidR="005317DF" w:rsidRPr="008538B8" w:rsidRDefault="005317DF" w:rsidP="00A3086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7DF" w:rsidRPr="008538B8" w:rsidRDefault="005317DF" w:rsidP="00A3086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- запрашивает в министерстве строительства и жилищно-коммунального хозяйства справку, содержащую сведения из реестра граждан, в отношении к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торых принято решение о постановке на учет в качестве лиц, имеющих право на предоставление денежной выплаты за счет средств областного бюджета вз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мен предоставления земельного участка в собственность бесплатно, либо в о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ношении которых принято решение о предоставлении денежной выплаты в с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ответствии с Законом Саратовской области №119-ЗСО;</w:t>
            </w:r>
            <w:proofErr w:type="gramEnd"/>
          </w:p>
          <w:p w:rsidR="005317DF" w:rsidRPr="008538B8" w:rsidRDefault="005317DF" w:rsidP="00A3086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7DF" w:rsidRPr="008538B8" w:rsidRDefault="005317DF" w:rsidP="00A30862">
            <w:pPr>
              <w:pStyle w:val="a6"/>
              <w:ind w:firstLine="567"/>
              <w:jc w:val="both"/>
            </w:pPr>
            <w:r w:rsidRPr="008538B8">
              <w:t>- запрашивает в военном комиссариате следующие документы:</w:t>
            </w:r>
          </w:p>
          <w:p w:rsidR="005317DF" w:rsidRPr="008538B8" w:rsidRDefault="005317DF" w:rsidP="00A30862">
            <w:pPr>
              <w:pStyle w:val="s1"/>
              <w:spacing w:before="0" w:beforeAutospacing="0" w:after="0" w:afterAutospacing="0"/>
              <w:ind w:firstLine="634"/>
              <w:jc w:val="both"/>
            </w:pPr>
            <w:proofErr w:type="gramStart"/>
            <w:r w:rsidRPr="008538B8">
              <w:t>документы, подтверждающие прохождение заявителем военной службы по контракту либо документы, подтверждающие прохождение заявителем в</w:t>
            </w:r>
            <w:r w:rsidRPr="008538B8">
              <w:t>о</w:t>
            </w:r>
            <w:r w:rsidRPr="008538B8">
              <w:t>енной службы по мобилизации, статус военнослужащего, либо документы, по</w:t>
            </w:r>
            <w:r w:rsidRPr="008538B8">
              <w:t>д</w:t>
            </w:r>
            <w:r w:rsidRPr="008538B8">
              <w:t>тверждающие заключение заявителем контракта о пребывании в добровольч</w:t>
            </w:r>
            <w:r w:rsidRPr="008538B8">
              <w:t>е</w:t>
            </w:r>
            <w:r w:rsidRPr="008538B8">
              <w:t>ском формировании (о добровольном содействии в выполнении задач, возл</w:t>
            </w:r>
            <w:r w:rsidRPr="008538B8">
              <w:t>о</w:t>
            </w:r>
            <w:r w:rsidRPr="008538B8">
              <w:t>женных на Вооруженные Силы Российской Федерации) и окончание его дейс</w:t>
            </w:r>
            <w:r w:rsidRPr="008538B8">
              <w:t>т</w:t>
            </w:r>
            <w:r w:rsidRPr="008538B8">
              <w:t>вия, либо документы, подтверждающие прохождение заявителем службы в войсках национальной гвардии Российской Федерации;</w:t>
            </w:r>
            <w:proofErr w:type="gramEnd"/>
          </w:p>
          <w:p w:rsidR="005317DF" w:rsidRPr="008538B8" w:rsidRDefault="005317DF" w:rsidP="00A30862">
            <w:pPr>
              <w:pStyle w:val="s1"/>
              <w:spacing w:before="0" w:beforeAutospacing="0" w:after="0" w:afterAutospacing="0"/>
              <w:ind w:firstLine="634"/>
              <w:jc w:val="both"/>
            </w:pPr>
            <w:r w:rsidRPr="008538B8">
              <w:t>документы, подтверждающие участие заявителя в специальной военной операции;</w:t>
            </w:r>
          </w:p>
          <w:p w:rsidR="005317DF" w:rsidRPr="008538B8" w:rsidRDefault="005317DF" w:rsidP="00A30862">
            <w:pPr>
              <w:pStyle w:val="s1"/>
              <w:spacing w:before="0" w:beforeAutospacing="0" w:after="0" w:afterAutospacing="0"/>
              <w:ind w:firstLine="634"/>
              <w:jc w:val="both"/>
            </w:pPr>
            <w:r w:rsidRPr="008538B8">
              <w:t>документы, подтверждающие присвоение звания Героя Российской Ф</w:t>
            </w:r>
            <w:r w:rsidRPr="008538B8">
              <w:t>е</w:t>
            </w:r>
            <w:r w:rsidRPr="008538B8">
              <w:t>дерации либо награждение орденами Российской Федерации за заслуги, проя</w:t>
            </w:r>
            <w:r w:rsidRPr="008538B8">
              <w:t>в</w:t>
            </w:r>
            <w:r w:rsidRPr="008538B8">
              <w:t>ленные в ходе участия в специальной военной операции;</w:t>
            </w:r>
          </w:p>
          <w:p w:rsidR="005317DF" w:rsidRPr="008538B8" w:rsidRDefault="005317DF" w:rsidP="00A30862">
            <w:pPr>
              <w:pStyle w:val="s1"/>
              <w:spacing w:before="0" w:beforeAutospacing="0" w:after="0" w:afterAutospacing="0"/>
              <w:ind w:firstLine="634"/>
              <w:jc w:val="both"/>
            </w:pPr>
            <w:r w:rsidRPr="008538B8">
              <w:t>удостоверение ветерана боевых действий;</w:t>
            </w:r>
          </w:p>
          <w:p w:rsidR="005317DF" w:rsidRPr="008538B8" w:rsidRDefault="005317DF" w:rsidP="00A30862">
            <w:pPr>
              <w:pStyle w:val="a6"/>
              <w:ind w:firstLine="567"/>
              <w:jc w:val="both"/>
            </w:pPr>
            <w:r w:rsidRPr="008538B8">
              <w:t xml:space="preserve">- запрашивает отделе записи актов гражданского </w:t>
            </w:r>
            <w:proofErr w:type="gramStart"/>
            <w:r w:rsidRPr="008538B8">
              <w:t>состояния</w:t>
            </w:r>
            <w:proofErr w:type="gramEnd"/>
            <w:r w:rsidRPr="008538B8">
              <w:t xml:space="preserve"> следующие сведения: </w:t>
            </w:r>
          </w:p>
          <w:p w:rsidR="005317DF" w:rsidRPr="008538B8" w:rsidRDefault="005317DF" w:rsidP="00A30862">
            <w:pPr>
              <w:pStyle w:val="s1"/>
              <w:spacing w:before="0" w:beforeAutospacing="0" w:after="0" w:afterAutospacing="0"/>
              <w:ind w:firstLine="634"/>
              <w:jc w:val="both"/>
            </w:pPr>
            <w:r w:rsidRPr="008538B8">
              <w:t>свидетельство о заключении брака (для супруги (супруга) участника сп</w:t>
            </w:r>
            <w:r w:rsidRPr="008538B8">
              <w:t>е</w:t>
            </w:r>
            <w:r w:rsidRPr="008538B8">
              <w:t xml:space="preserve">циальной военной операции), свидетельство о рождении ребенка (детей) либо, в </w:t>
            </w:r>
            <w:r w:rsidRPr="008538B8">
              <w:lastRenderedPageBreak/>
              <w:t xml:space="preserve">случае, установленном </w:t>
            </w:r>
            <w:r w:rsidRPr="005317DF">
              <w:t>частью 3 статьи 12.1</w:t>
            </w:r>
            <w:r w:rsidRPr="008538B8">
              <w:t xml:space="preserve"> Закона области № 122-ЗСО (отсу</w:t>
            </w:r>
            <w:r w:rsidRPr="008538B8">
              <w:t>т</w:t>
            </w:r>
            <w:r w:rsidRPr="008538B8">
              <w:t>ствие таких лиц или письменный отказ от получения земельного участка), св</w:t>
            </w:r>
            <w:r w:rsidRPr="008538B8">
              <w:t>и</w:t>
            </w:r>
            <w:r w:rsidRPr="008538B8">
              <w:t>детельство о рождении ребенка (для родителей военнослужащего);</w:t>
            </w:r>
          </w:p>
          <w:p w:rsidR="005317DF" w:rsidRPr="008538B8" w:rsidRDefault="005317DF" w:rsidP="00A30862">
            <w:pPr>
              <w:pStyle w:val="s1"/>
              <w:spacing w:before="0" w:beforeAutospacing="0" w:after="0" w:afterAutospacing="0"/>
              <w:ind w:firstLine="634"/>
              <w:jc w:val="both"/>
            </w:pPr>
            <w:r w:rsidRPr="008538B8">
              <w:t xml:space="preserve">свидетельство о смерти супруга (супруги), ребенка заявителя (для вдовы (вдовца) и родителей </w:t>
            </w:r>
            <w:r>
              <w:t xml:space="preserve">военнослужащего соответственно). </w:t>
            </w:r>
          </w:p>
          <w:p w:rsidR="005317DF" w:rsidRPr="008538B8" w:rsidRDefault="005317DF" w:rsidP="00A3086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538B8">
              <w:rPr>
                <w:szCs w:val="24"/>
              </w:rPr>
              <w:t xml:space="preserve">          В соответствии с разделом </w:t>
            </w:r>
            <w:r w:rsidRPr="008538B8">
              <w:rPr>
                <w:szCs w:val="24"/>
                <w:lang w:val="en-US"/>
              </w:rPr>
              <w:t>IV</w:t>
            </w:r>
            <w:r w:rsidRPr="008538B8">
              <w:rPr>
                <w:szCs w:val="24"/>
              </w:rPr>
              <w:t xml:space="preserve"> приложения к постановлению Правительства Саратовской области от 17 февраля 2012 года № 81-П сведения из Реестра граждан предоставляются в теч</w:t>
            </w:r>
            <w:r w:rsidRPr="008538B8">
              <w:rPr>
                <w:szCs w:val="24"/>
              </w:rPr>
              <w:t>е</w:t>
            </w:r>
            <w:r w:rsidRPr="008538B8">
              <w:rPr>
                <w:szCs w:val="24"/>
              </w:rPr>
              <w:t>ние десяти рабочих дней со дня получения запроса.</w:t>
            </w:r>
          </w:p>
          <w:p w:rsidR="005317DF" w:rsidRPr="008538B8" w:rsidRDefault="005317DF" w:rsidP="00A3086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полученной информации специалист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имущественным и земельным вопросам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 анализ заявления и приложенных к нему и п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 xml:space="preserve">лученных в порядке взаимодействия сведений и документов. </w:t>
            </w:r>
          </w:p>
          <w:p w:rsidR="005317DF" w:rsidRPr="008538B8" w:rsidRDefault="005317DF" w:rsidP="00A3086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8B8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оснований, предусмотренных </w:t>
            </w:r>
            <w:r w:rsidRPr="008538B8">
              <w:rPr>
                <w:rFonts w:ascii="Times New Roman" w:hAnsi="Times New Roman" w:cs="Times New Roman"/>
                <w:b/>
                <w:sz w:val="24"/>
                <w:szCs w:val="24"/>
              </w:rPr>
              <w:t>пунктом 2.8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а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министративного регламента, специалист отдела готовит проект распоряжения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Красноармейского муниципального района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 xml:space="preserve"> об отказе в пост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новке на учет военнослужащих, лиц, заключивших (заключавших) контракт о пребывании в добровольческом формировании, содействующем выполнению задач, возложенных на Вооруженные Силы Российской Федерации, лиц, пр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ходящих (проходивших) службу в войсках национальной гвардии Российской Федерации и имеющих специальные звания полиции, за заслуги</w:t>
            </w:r>
            <w:proofErr w:type="gramEnd"/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, проявленные в ходе участия в специальной военной операции, и членов их семей в целях бе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платного предоставления в собственность земельных участков, находящихся в государственной или муниципальной собственности, и направляет его на согл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 xml:space="preserve">сование должностным лицам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Красноармейского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района.</w:t>
            </w:r>
          </w:p>
          <w:p w:rsidR="005317DF" w:rsidRPr="008538B8" w:rsidRDefault="005317DF" w:rsidP="00A3086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Согласованный проект распоряжения переносится на бланк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Красноармейского муниципального района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,  после чего передается на по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 xml:space="preserve">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главе Красноармейского муниципального района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 xml:space="preserve">После подписания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Красноармейского муниципального район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отдела 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 xml:space="preserve"> заверяет его копии.</w:t>
            </w:r>
          </w:p>
          <w:p w:rsidR="005317DF" w:rsidRPr="008538B8" w:rsidRDefault="005317DF" w:rsidP="00A30862">
            <w:pPr>
              <w:ind w:firstLine="567"/>
              <w:jc w:val="both"/>
            </w:pPr>
            <w:proofErr w:type="gramStart"/>
            <w:r w:rsidRPr="008538B8">
              <w:t xml:space="preserve">При отсутствии оснований, предусмотренных </w:t>
            </w:r>
            <w:r w:rsidRPr="008538B8">
              <w:rPr>
                <w:b/>
              </w:rPr>
              <w:t>пунктом 2.8</w:t>
            </w:r>
            <w:r w:rsidRPr="008538B8">
              <w:t xml:space="preserve"> настоящего администрати</w:t>
            </w:r>
            <w:r w:rsidRPr="008538B8">
              <w:t>в</w:t>
            </w:r>
            <w:r w:rsidRPr="008538B8">
              <w:t xml:space="preserve">ного регламента, специалист отдела проект постановления администрации </w:t>
            </w:r>
            <w:r>
              <w:t>Красноармейского</w:t>
            </w:r>
            <w:r w:rsidRPr="008538B8">
              <w:t xml:space="preserve"> муниципального района о постановке на учет </w:t>
            </w:r>
            <w:r w:rsidRPr="008538B8">
              <w:rPr>
                <w:szCs w:val="24"/>
              </w:rPr>
              <w:t>военнослужащих, лиц, заключивших (заключа</w:t>
            </w:r>
            <w:r w:rsidRPr="008538B8">
              <w:rPr>
                <w:szCs w:val="24"/>
              </w:rPr>
              <w:t>в</w:t>
            </w:r>
            <w:r w:rsidRPr="008538B8">
              <w:rPr>
                <w:szCs w:val="24"/>
              </w:rPr>
              <w:t>ших)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(прох</w:t>
            </w:r>
            <w:r w:rsidRPr="008538B8">
              <w:rPr>
                <w:szCs w:val="24"/>
              </w:rPr>
              <w:t>о</w:t>
            </w:r>
            <w:r w:rsidRPr="008538B8">
              <w:rPr>
                <w:szCs w:val="24"/>
              </w:rPr>
              <w:t>дивших) службу в войсках национальной гвардии Российской Федерации и имеющих специал</w:t>
            </w:r>
            <w:r w:rsidRPr="008538B8">
              <w:rPr>
                <w:szCs w:val="24"/>
              </w:rPr>
              <w:t>ь</w:t>
            </w:r>
            <w:r w:rsidRPr="008538B8">
              <w:rPr>
                <w:szCs w:val="24"/>
              </w:rPr>
              <w:t>ные звания полиции, за заслуги, проявленные в ходе</w:t>
            </w:r>
            <w:proofErr w:type="gramEnd"/>
            <w:r w:rsidRPr="008538B8">
              <w:rPr>
                <w:szCs w:val="24"/>
              </w:rPr>
              <w:t xml:space="preserve"> участия в специальной военной операции, и членов их семей в целях бесплатного предоставления в собственность земельных участков, находящихся в государственной или муниципальной собственности</w:t>
            </w:r>
            <w:r w:rsidRPr="008538B8">
              <w:t>, и направляет его на согл</w:t>
            </w:r>
            <w:r w:rsidRPr="008538B8">
              <w:t>а</w:t>
            </w:r>
            <w:r w:rsidRPr="008538B8">
              <w:t>сование должностным лицам</w:t>
            </w:r>
            <w:r w:rsidRPr="008538B8">
              <w:rPr>
                <w:i/>
              </w:rPr>
              <w:t xml:space="preserve"> </w:t>
            </w:r>
            <w:r w:rsidRPr="008538B8">
              <w:t xml:space="preserve">администрации </w:t>
            </w:r>
            <w:r>
              <w:t>Красноармейского</w:t>
            </w:r>
            <w:r w:rsidRPr="008538B8">
              <w:t xml:space="preserve"> муниципального района. </w:t>
            </w:r>
          </w:p>
          <w:p w:rsidR="005317DF" w:rsidRPr="008538B8" w:rsidRDefault="005317DF" w:rsidP="00A30862">
            <w:pPr>
              <w:ind w:firstLine="567"/>
              <w:jc w:val="both"/>
            </w:pPr>
            <w:proofErr w:type="gramStart"/>
            <w:r w:rsidRPr="008538B8">
              <w:t xml:space="preserve">Согласованный проект постановления администрации </w:t>
            </w:r>
            <w:r>
              <w:t>Красноармейского</w:t>
            </w:r>
            <w:r w:rsidRPr="008538B8">
              <w:t xml:space="preserve"> муниципальн</w:t>
            </w:r>
            <w:r w:rsidRPr="008538B8">
              <w:t>о</w:t>
            </w:r>
            <w:r w:rsidRPr="008538B8">
              <w:t xml:space="preserve">го района о постановке </w:t>
            </w:r>
            <w:r w:rsidRPr="008538B8">
              <w:rPr>
                <w:szCs w:val="24"/>
              </w:rPr>
              <w:t>на учет военнослужащих, лиц, заключивших (заключавших) контракт о пребывании в добровольческом формировании, содействующем выполнению задач, возложе</w:t>
            </w:r>
            <w:r w:rsidRPr="008538B8">
              <w:rPr>
                <w:szCs w:val="24"/>
              </w:rPr>
              <w:t>н</w:t>
            </w:r>
            <w:r w:rsidRPr="008538B8">
              <w:rPr>
                <w:szCs w:val="24"/>
              </w:rPr>
              <w:t>ных на Вооруженные Силы Российской Федерации, лиц, проходящих (проходивших) службу в войсках национальной гвардии Российской Федерации и имеющих специальные звания пол</w:t>
            </w:r>
            <w:r w:rsidRPr="008538B8">
              <w:rPr>
                <w:szCs w:val="24"/>
              </w:rPr>
              <w:t>и</w:t>
            </w:r>
            <w:r w:rsidRPr="008538B8">
              <w:rPr>
                <w:szCs w:val="24"/>
              </w:rPr>
              <w:t>ции, за заслуги, проявленные в ходе участия в специальной военной операции, и членов их с</w:t>
            </w:r>
            <w:r w:rsidRPr="008538B8">
              <w:rPr>
                <w:szCs w:val="24"/>
              </w:rPr>
              <w:t>е</w:t>
            </w:r>
            <w:r w:rsidRPr="008538B8">
              <w:rPr>
                <w:szCs w:val="24"/>
              </w:rPr>
              <w:t>мей в</w:t>
            </w:r>
            <w:proofErr w:type="gramEnd"/>
            <w:r w:rsidRPr="008538B8">
              <w:rPr>
                <w:szCs w:val="24"/>
              </w:rPr>
              <w:t xml:space="preserve"> </w:t>
            </w:r>
            <w:proofErr w:type="gramStart"/>
            <w:r w:rsidRPr="008538B8">
              <w:rPr>
                <w:szCs w:val="24"/>
              </w:rPr>
              <w:t>целях</w:t>
            </w:r>
            <w:proofErr w:type="gramEnd"/>
            <w:r w:rsidRPr="008538B8">
              <w:rPr>
                <w:szCs w:val="24"/>
              </w:rPr>
              <w:t xml:space="preserve"> бесплатного предоставления в собственность земельных участков, находящихся в государственной или муниципальной собственности</w:t>
            </w:r>
            <w:r w:rsidRPr="008538B8">
              <w:t xml:space="preserve">, переносится на номерной бланк, </w:t>
            </w:r>
            <w:r>
              <w:t xml:space="preserve"> далее  представляется</w:t>
            </w:r>
            <w:r w:rsidRPr="008538B8">
              <w:t xml:space="preserve"> на подпись Главе </w:t>
            </w:r>
            <w:r>
              <w:t>Красноармейского</w:t>
            </w:r>
            <w:r w:rsidRPr="008538B8">
              <w:t xml:space="preserve"> муниципального района. После подписания Главой </w:t>
            </w:r>
            <w:r>
              <w:t>Красноармейского</w:t>
            </w:r>
            <w:r w:rsidRPr="008538B8">
              <w:t xml:space="preserve"> муниципального района постановлению администрации </w:t>
            </w:r>
            <w:r>
              <w:t>Красноа</w:t>
            </w:r>
            <w:r>
              <w:t>р</w:t>
            </w:r>
            <w:r>
              <w:t>мейского</w:t>
            </w:r>
            <w:r w:rsidRPr="008538B8">
              <w:t xml:space="preserve"> муниципального района, копии постановления администрации </w:t>
            </w:r>
            <w:r>
              <w:t xml:space="preserve">Красноармейского </w:t>
            </w:r>
            <w:r w:rsidRPr="008538B8">
              <w:t xml:space="preserve"> муниципального района заверяются и передаются в </w:t>
            </w:r>
            <w:r>
              <w:t>отдел по имущественным и земельным в</w:t>
            </w:r>
            <w:r>
              <w:t>о</w:t>
            </w:r>
            <w:r>
              <w:t>просам</w:t>
            </w:r>
            <w:r w:rsidRPr="008538B8">
              <w:t>.</w:t>
            </w:r>
          </w:p>
          <w:p w:rsidR="005317DF" w:rsidRPr="008538B8" w:rsidRDefault="005317DF" w:rsidP="00A30862">
            <w:pPr>
              <w:ind w:firstLine="708"/>
              <w:jc w:val="both"/>
            </w:pPr>
            <w:r w:rsidRPr="008538B8">
              <w:t>Результатом административной процедуры является одно из следующих действий:</w:t>
            </w:r>
          </w:p>
          <w:p w:rsidR="005317DF" w:rsidRPr="008538B8" w:rsidRDefault="005317DF" w:rsidP="00A30862">
            <w:pPr>
              <w:ind w:firstLine="708"/>
              <w:jc w:val="both"/>
            </w:pPr>
            <w:proofErr w:type="gramStart"/>
            <w:r w:rsidRPr="008538B8">
              <w:t xml:space="preserve">- подписание Главой </w:t>
            </w:r>
            <w:r>
              <w:t>Красноармейского</w:t>
            </w:r>
            <w:r w:rsidRPr="008538B8">
              <w:t xml:space="preserve"> муниципального района постановления адм</w:t>
            </w:r>
            <w:r w:rsidRPr="008538B8">
              <w:t>и</w:t>
            </w:r>
            <w:r w:rsidRPr="008538B8">
              <w:t xml:space="preserve">нистрации </w:t>
            </w:r>
            <w:r>
              <w:t>Красноармейского</w:t>
            </w:r>
            <w:r w:rsidRPr="008538B8">
              <w:t xml:space="preserve"> муниципального района о постановке </w:t>
            </w:r>
            <w:r w:rsidRPr="008538B8">
              <w:rPr>
                <w:szCs w:val="24"/>
              </w:rPr>
              <w:t>на учет военнослужащих, лиц, заключивших (заключавших) контракт о пребывании в добровольческом формировании, содействующем выполнению задач, возложенных на Вооруженные Силы Российской Федер</w:t>
            </w:r>
            <w:r w:rsidRPr="008538B8">
              <w:rPr>
                <w:szCs w:val="24"/>
              </w:rPr>
              <w:t>а</w:t>
            </w:r>
            <w:r w:rsidRPr="008538B8">
              <w:rPr>
                <w:szCs w:val="24"/>
              </w:rPr>
              <w:t>ции, лиц, проходящих (проходивших) службу в войсках национальной гвардии Российской Ф</w:t>
            </w:r>
            <w:r w:rsidRPr="008538B8">
              <w:rPr>
                <w:szCs w:val="24"/>
              </w:rPr>
              <w:t>е</w:t>
            </w:r>
            <w:r w:rsidRPr="008538B8">
              <w:rPr>
                <w:szCs w:val="24"/>
              </w:rPr>
              <w:lastRenderedPageBreak/>
              <w:t>дерации и имеющих специальные звания полиции, за заслуги, проявленные в ходе участия в специальной военной операции, и членов</w:t>
            </w:r>
            <w:proofErr w:type="gramEnd"/>
            <w:r w:rsidRPr="008538B8">
              <w:rPr>
                <w:szCs w:val="24"/>
              </w:rPr>
              <w:t xml:space="preserve"> их семей в целях бесплатного предоставления в со</w:t>
            </w:r>
            <w:r w:rsidRPr="008538B8">
              <w:rPr>
                <w:szCs w:val="24"/>
              </w:rPr>
              <w:t>б</w:t>
            </w:r>
            <w:r w:rsidRPr="008538B8">
              <w:rPr>
                <w:szCs w:val="24"/>
              </w:rPr>
              <w:t>ственность земельных участков, находящихся в государственной или муниципальной собстве</w:t>
            </w:r>
            <w:r w:rsidRPr="008538B8">
              <w:rPr>
                <w:szCs w:val="24"/>
              </w:rPr>
              <w:t>н</w:t>
            </w:r>
            <w:r w:rsidRPr="008538B8">
              <w:rPr>
                <w:szCs w:val="24"/>
              </w:rPr>
              <w:t>ности</w:t>
            </w:r>
            <w:r w:rsidRPr="008538B8">
              <w:t>;</w:t>
            </w:r>
          </w:p>
          <w:p w:rsidR="005317DF" w:rsidRPr="008538B8" w:rsidRDefault="005317DF" w:rsidP="00A30862">
            <w:pPr>
              <w:ind w:firstLine="708"/>
              <w:jc w:val="both"/>
            </w:pPr>
            <w:proofErr w:type="gramStart"/>
            <w:r w:rsidRPr="008538B8">
              <w:t xml:space="preserve">- подписание Главой </w:t>
            </w:r>
            <w:r>
              <w:t>Красноармейского</w:t>
            </w:r>
            <w:r w:rsidRPr="008538B8">
              <w:t xml:space="preserve"> муниципального района постановления адм</w:t>
            </w:r>
            <w:r w:rsidRPr="008538B8">
              <w:t>и</w:t>
            </w:r>
            <w:r w:rsidRPr="008538B8">
              <w:t xml:space="preserve">нистрации </w:t>
            </w:r>
            <w:r>
              <w:t>Красноармейского</w:t>
            </w:r>
            <w:r w:rsidRPr="008538B8">
              <w:t xml:space="preserve"> муниципального района об отказе в постановке </w:t>
            </w:r>
            <w:r w:rsidRPr="008538B8">
              <w:rPr>
                <w:szCs w:val="24"/>
              </w:rPr>
              <w:t>на учет военн</w:t>
            </w:r>
            <w:r w:rsidRPr="008538B8">
              <w:rPr>
                <w:szCs w:val="24"/>
              </w:rPr>
              <w:t>о</w:t>
            </w:r>
            <w:r w:rsidRPr="008538B8">
              <w:rPr>
                <w:szCs w:val="24"/>
              </w:rPr>
              <w:t>служащих, лиц, заключивших (заключавших) контракт о пребывании в добровольческом фо</w:t>
            </w:r>
            <w:r w:rsidRPr="008538B8">
              <w:rPr>
                <w:szCs w:val="24"/>
              </w:rPr>
              <w:t>р</w:t>
            </w:r>
            <w:r w:rsidRPr="008538B8">
              <w:rPr>
                <w:szCs w:val="24"/>
              </w:rPr>
              <w:t>мировании, содействующем выполнению задач, возложенных на Вооруженные Силы Росси</w:t>
            </w:r>
            <w:r w:rsidRPr="008538B8">
              <w:rPr>
                <w:szCs w:val="24"/>
              </w:rPr>
              <w:t>й</w:t>
            </w:r>
            <w:r w:rsidRPr="008538B8">
              <w:rPr>
                <w:szCs w:val="24"/>
              </w:rPr>
              <w:t>ской Федерации, лиц, проходящих (проходивших) службу в войсках национальной гвардии Ро</w:t>
            </w:r>
            <w:r w:rsidRPr="008538B8">
              <w:rPr>
                <w:szCs w:val="24"/>
              </w:rPr>
              <w:t>с</w:t>
            </w:r>
            <w:r w:rsidRPr="008538B8">
              <w:rPr>
                <w:szCs w:val="24"/>
              </w:rPr>
              <w:t>сийской Федерации и имеющих специальные звания полиции, за заслуги, проявленные в ходе участия в специальной военной операции</w:t>
            </w:r>
            <w:proofErr w:type="gramEnd"/>
            <w:r w:rsidRPr="008538B8">
              <w:rPr>
                <w:szCs w:val="24"/>
              </w:rPr>
              <w:t>, и членов их семей в целях бесплатного предоставл</w:t>
            </w:r>
            <w:r w:rsidRPr="008538B8">
              <w:rPr>
                <w:szCs w:val="24"/>
              </w:rPr>
              <w:t>е</w:t>
            </w:r>
            <w:r w:rsidRPr="008538B8">
              <w:rPr>
                <w:szCs w:val="24"/>
              </w:rPr>
              <w:t>ния в собственность земельных участков, находящихся в государственной или муниципальной собственности</w:t>
            </w:r>
            <w:r w:rsidRPr="008538B8">
              <w:t>.</w:t>
            </w:r>
          </w:p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8538B8">
              <w:t>Максимальный срок выполнения процедуры составляет 22 календарных дней.</w:t>
            </w:r>
          </w:p>
        </w:tc>
      </w:tr>
      <w:tr w:rsidR="005317DF" w:rsidRPr="008538B8" w:rsidTr="00A30862">
        <w:trPr>
          <w:trHeight w:val="820"/>
        </w:trPr>
        <w:tc>
          <w:tcPr>
            <w:tcW w:w="1526" w:type="dxa"/>
            <w:vMerge w:val="restart"/>
            <w:shd w:val="clear" w:color="auto" w:fill="auto"/>
          </w:tcPr>
          <w:p w:rsidR="005317DF" w:rsidRPr="008538B8" w:rsidRDefault="005317DF" w:rsidP="00A30862">
            <w:pPr>
              <w:ind w:right="-108"/>
              <w:jc w:val="center"/>
              <w:rPr>
                <w:szCs w:val="24"/>
              </w:rPr>
            </w:pPr>
            <w:r w:rsidRPr="008538B8">
              <w:rPr>
                <w:szCs w:val="24"/>
              </w:rPr>
              <w:lastRenderedPageBreak/>
              <w:t>3.2.3.</w:t>
            </w:r>
          </w:p>
        </w:tc>
        <w:tc>
          <w:tcPr>
            <w:tcW w:w="8482" w:type="dxa"/>
            <w:shd w:val="clear" w:color="auto" w:fill="auto"/>
          </w:tcPr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540"/>
              <w:jc w:val="both"/>
              <w:rPr>
                <w:strike/>
                <w:color w:val="FF0000"/>
                <w:sz w:val="22"/>
                <w:szCs w:val="22"/>
              </w:rPr>
            </w:pPr>
            <w:r w:rsidRPr="008538B8">
              <w:rPr>
                <w:b/>
                <w:sz w:val="22"/>
                <w:szCs w:val="22"/>
              </w:rPr>
              <w:t>Выдача (направление) заявителю документа, являющегося результатом пр</w:t>
            </w:r>
            <w:r w:rsidRPr="008538B8">
              <w:rPr>
                <w:b/>
                <w:sz w:val="22"/>
                <w:szCs w:val="22"/>
              </w:rPr>
              <w:t>е</w:t>
            </w:r>
            <w:r w:rsidRPr="008538B8">
              <w:rPr>
                <w:b/>
                <w:sz w:val="22"/>
                <w:szCs w:val="22"/>
              </w:rPr>
              <w:t>доставления муниципальной услуги, в форме и способом, указанным в заявлении</w:t>
            </w:r>
            <w:r w:rsidRPr="008538B8">
              <w:rPr>
                <w:b/>
              </w:rPr>
              <w:t xml:space="preserve"> </w:t>
            </w:r>
          </w:p>
        </w:tc>
      </w:tr>
      <w:tr w:rsidR="005317DF" w:rsidRPr="008538B8" w:rsidTr="00A30862">
        <w:trPr>
          <w:trHeight w:val="820"/>
        </w:trPr>
        <w:tc>
          <w:tcPr>
            <w:tcW w:w="1526" w:type="dxa"/>
            <w:vMerge/>
            <w:shd w:val="clear" w:color="auto" w:fill="auto"/>
          </w:tcPr>
          <w:p w:rsidR="005317DF" w:rsidRPr="008538B8" w:rsidRDefault="005317DF" w:rsidP="00A30862">
            <w:pPr>
              <w:ind w:right="-108"/>
              <w:jc w:val="center"/>
              <w:rPr>
                <w:szCs w:val="24"/>
              </w:rPr>
            </w:pPr>
          </w:p>
        </w:tc>
        <w:tc>
          <w:tcPr>
            <w:tcW w:w="8482" w:type="dxa"/>
            <w:shd w:val="clear" w:color="auto" w:fill="auto"/>
          </w:tcPr>
          <w:p w:rsidR="005317DF" w:rsidRPr="008538B8" w:rsidRDefault="005317DF" w:rsidP="00A3086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административной процедуры является получение специалистом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имущественным и земельным вопросам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документа, я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ляющегося результатом предоставления муниципальной услуги.</w:t>
            </w:r>
          </w:p>
          <w:p w:rsidR="005317DF" w:rsidRPr="008538B8" w:rsidRDefault="005317DF" w:rsidP="00A3086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имущественным и земельным вопросам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направляет заявителю соответствующий документ одним из способов, указанных в заявл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 xml:space="preserve">нии: </w:t>
            </w:r>
          </w:p>
          <w:p w:rsidR="005317DF" w:rsidRPr="008538B8" w:rsidRDefault="005317DF" w:rsidP="00A3086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посредством почтового отправления (при указании заявителем способа получения результата муниципальной услуги посредством почтового отправл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ния);</w:t>
            </w:r>
          </w:p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540"/>
              <w:jc w:val="both"/>
              <w:rPr>
                <w:iCs/>
              </w:rPr>
            </w:pPr>
            <w:r w:rsidRPr="008538B8">
              <w:rPr>
                <w:iCs/>
              </w:rPr>
              <w:t>в форме электронного документа, подписанного председателем комитета с использован</w:t>
            </w:r>
            <w:r w:rsidRPr="008538B8">
              <w:rPr>
                <w:iCs/>
              </w:rPr>
              <w:t>и</w:t>
            </w:r>
            <w:r w:rsidRPr="008538B8">
              <w:rPr>
                <w:iCs/>
              </w:rPr>
              <w:t>ем усиленной квалифицированной электронной подписи,</w:t>
            </w:r>
            <w:r w:rsidRPr="008538B8">
              <w:t xml:space="preserve"> посредством электронной почты (при указании заявителем способа получения результата муниципальной услуги посредством эле</w:t>
            </w:r>
            <w:r w:rsidRPr="008538B8">
              <w:t>к</w:t>
            </w:r>
            <w:r w:rsidRPr="008538B8">
              <w:t>тронной почты)</w:t>
            </w:r>
            <w:r w:rsidRPr="008538B8">
              <w:rPr>
                <w:iCs/>
              </w:rPr>
              <w:t>;</w:t>
            </w:r>
          </w:p>
          <w:p w:rsidR="005317DF" w:rsidRPr="008538B8" w:rsidRDefault="005317DF" w:rsidP="00A3086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путем курьерской доставки в ГАУСО «МФЦ» с сопроводительным пис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мом для последующей выдачи заявителю.</w:t>
            </w:r>
          </w:p>
          <w:p w:rsidR="005317DF" w:rsidRPr="008538B8" w:rsidRDefault="005317DF" w:rsidP="00A3086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При предоставлении муниципальной услуги в электронной форме специ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 xml:space="preserve">лист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имущественным и земельным вопросам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 xml:space="preserve"> в срок, не превыша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щий одного рабочего дня, направляет заявителю  уведомление о результате рассмотрения документов, необходимых для предоставления муниципальной услуги, содержащее сведения о принятии положительного решения и возмо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 xml:space="preserve">ности получить результат предоставления муниципальной услуги по форме, предусмотренной </w:t>
            </w:r>
            <w:r w:rsidRPr="008538B8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приложением 3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административному регламе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ту, либо мотивированный отказ в ее</w:t>
            </w:r>
            <w:proofErr w:type="gramEnd"/>
            <w:r w:rsidRPr="00853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предоставлении</w:t>
            </w:r>
            <w:proofErr w:type="gramEnd"/>
            <w:r w:rsidRPr="008538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317DF" w:rsidRPr="008538B8" w:rsidRDefault="005317DF" w:rsidP="00A3086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При указании заявителем способа получения результата предоставления муниципальной услуги при личном обращении:</w:t>
            </w:r>
          </w:p>
          <w:p w:rsidR="005317DF" w:rsidRPr="008538B8" w:rsidRDefault="005317DF" w:rsidP="00A3086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8B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имущественным и земельным вопросам осущест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ляя</w:t>
            </w:r>
            <w:proofErr w:type="gramEnd"/>
            <w:r w:rsidRPr="008538B8">
              <w:rPr>
                <w:rFonts w:ascii="Times New Roman" w:hAnsi="Times New Roman" w:cs="Times New Roman"/>
                <w:sz w:val="24"/>
                <w:szCs w:val="24"/>
              </w:rPr>
              <w:t xml:space="preserve"> выдачу документов, уведомляет заявителя по телефону о принятом реш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 xml:space="preserve">нии, порядке и сроке получения документов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 xml:space="preserve"> и выдает заявителю док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мент, являющийся результатом предоставления муниципальной услуги, в п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 xml:space="preserve">мещении для первичного приема документов комитета под роспись в журнале выдачи 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17DF" w:rsidRPr="008538B8" w:rsidRDefault="005317DF" w:rsidP="00A3086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административной процедуры является выдача (направление) заявителю документа, являющегося результатом предоставления муниципал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ной услуги, в форме и способом, указанными в заявлении.</w:t>
            </w:r>
          </w:p>
          <w:p w:rsidR="005317DF" w:rsidRPr="008538B8" w:rsidRDefault="005317DF" w:rsidP="00A3086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Способ фиксации результата административной процедуры – роспись за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вителя в журнале выдачи документов комитета в получении документа, я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 xml:space="preserve">ляющегося результатом предоставления муниципальной услуги, либо роспись специалиста ГАУСО «МФЦ» на втором экземпляре сопроводительного письма 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документу, являющемуся результатом предоставления муниципальной усл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ги, либо реестр почтовых отправлений (почтовая квитанция) с отметкой отд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>ления АО «Почта России», либо отчет об отправке электронного сообщения, подтверждающие направление заявителю документа, являющегося</w:t>
            </w:r>
            <w:proofErr w:type="gramEnd"/>
            <w:r w:rsidRPr="008538B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результатом предоставления муниципальной услуги.</w:t>
            </w:r>
          </w:p>
          <w:p w:rsidR="005317DF" w:rsidRPr="008538B8" w:rsidRDefault="005317DF" w:rsidP="00A30862">
            <w:pPr>
              <w:pStyle w:val="ConsPlusNormal"/>
              <w:widowControl/>
              <w:ind w:firstLine="540"/>
              <w:jc w:val="both"/>
              <w:rPr>
                <w:b/>
                <w:sz w:val="22"/>
                <w:szCs w:val="22"/>
              </w:rPr>
            </w:pP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срок исполнения административной процедуры составляет </w:t>
            </w:r>
            <w:r w:rsidRPr="008538B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8538B8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дня.</w:t>
            </w:r>
          </w:p>
        </w:tc>
      </w:tr>
      <w:tr w:rsidR="005317DF" w:rsidRPr="008538B8" w:rsidTr="00A30862">
        <w:tc>
          <w:tcPr>
            <w:tcW w:w="1526" w:type="dxa"/>
            <w:shd w:val="clear" w:color="auto" w:fill="auto"/>
          </w:tcPr>
          <w:p w:rsidR="005317DF" w:rsidRPr="008538B8" w:rsidRDefault="005317DF" w:rsidP="00A30862">
            <w:pPr>
              <w:ind w:right="-108"/>
              <w:jc w:val="center"/>
              <w:rPr>
                <w:szCs w:val="24"/>
              </w:rPr>
            </w:pPr>
            <w:r w:rsidRPr="008538B8">
              <w:rPr>
                <w:szCs w:val="24"/>
              </w:rPr>
              <w:lastRenderedPageBreak/>
              <w:t>4.</w:t>
            </w:r>
          </w:p>
        </w:tc>
        <w:tc>
          <w:tcPr>
            <w:tcW w:w="8482" w:type="dxa"/>
            <w:shd w:val="clear" w:color="auto" w:fill="auto"/>
          </w:tcPr>
          <w:p w:rsidR="005317DF" w:rsidRPr="008538B8" w:rsidRDefault="005317DF" w:rsidP="00A30862">
            <w:pPr>
              <w:jc w:val="both"/>
              <w:rPr>
                <w:szCs w:val="24"/>
              </w:rPr>
            </w:pPr>
            <w:r w:rsidRPr="008538B8">
              <w:rPr>
                <w:b/>
                <w:szCs w:val="24"/>
              </w:rPr>
              <w:t xml:space="preserve">Формы </w:t>
            </w:r>
            <w:proofErr w:type="gramStart"/>
            <w:r w:rsidRPr="008538B8">
              <w:rPr>
                <w:b/>
                <w:szCs w:val="24"/>
              </w:rPr>
              <w:t>контроля за</w:t>
            </w:r>
            <w:proofErr w:type="gramEnd"/>
            <w:r w:rsidRPr="008538B8">
              <w:rPr>
                <w:b/>
                <w:szCs w:val="24"/>
              </w:rPr>
              <w:t xml:space="preserve"> исполнением административного регламента</w:t>
            </w:r>
          </w:p>
        </w:tc>
      </w:tr>
      <w:tr w:rsidR="005317DF" w:rsidRPr="008538B8" w:rsidTr="00A30862">
        <w:tc>
          <w:tcPr>
            <w:tcW w:w="1526" w:type="dxa"/>
            <w:shd w:val="clear" w:color="auto" w:fill="auto"/>
          </w:tcPr>
          <w:p w:rsidR="005317DF" w:rsidRPr="008538B8" w:rsidRDefault="005317DF" w:rsidP="00A30862">
            <w:pPr>
              <w:ind w:right="-108"/>
              <w:jc w:val="center"/>
              <w:rPr>
                <w:szCs w:val="24"/>
              </w:rPr>
            </w:pPr>
            <w:r w:rsidRPr="008538B8">
              <w:rPr>
                <w:szCs w:val="24"/>
              </w:rPr>
              <w:t>4.1.</w:t>
            </w:r>
          </w:p>
        </w:tc>
        <w:tc>
          <w:tcPr>
            <w:tcW w:w="8482" w:type="dxa"/>
            <w:shd w:val="clear" w:color="auto" w:fill="auto"/>
          </w:tcPr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540"/>
              <w:jc w:val="both"/>
            </w:pPr>
            <w:r w:rsidRPr="008538B8">
              <w:t xml:space="preserve">Текущий </w:t>
            </w:r>
            <w:proofErr w:type="gramStart"/>
            <w:r w:rsidRPr="008538B8">
              <w:t>контроль за</w:t>
            </w:r>
            <w:proofErr w:type="gramEnd"/>
            <w:r w:rsidRPr="008538B8">
              <w:t xml:space="preserve"> соблюдением положений настоящего административного регламе</w:t>
            </w:r>
            <w:r w:rsidRPr="008538B8">
              <w:t>н</w:t>
            </w:r>
            <w:r w:rsidRPr="008538B8">
              <w:t xml:space="preserve">та (далее – текущий контроль) осуществляет </w:t>
            </w:r>
            <w:r>
              <w:t>начальник отдела по имущественным и земельным вопросам.</w:t>
            </w:r>
          </w:p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2"/>
                <w:szCs w:val="22"/>
              </w:rPr>
            </w:pPr>
            <w:r w:rsidRPr="008538B8">
              <w:t xml:space="preserve">Текущий </w:t>
            </w:r>
            <w:proofErr w:type="gramStart"/>
            <w:r w:rsidRPr="008538B8">
              <w:t>контроль за</w:t>
            </w:r>
            <w:proofErr w:type="gramEnd"/>
            <w:r w:rsidRPr="008538B8">
              <w:t xml:space="preserve"> соблюдением порядка исполнения административного регламента и сроков рассмотрения заявлений осуществляет </w:t>
            </w:r>
            <w:r>
              <w:t>начальник отдела по имущественным и земел</w:t>
            </w:r>
            <w:r>
              <w:t>ь</w:t>
            </w:r>
            <w:r>
              <w:t>ным вопросам</w:t>
            </w:r>
            <w:r w:rsidRPr="008538B8">
              <w:t>.</w:t>
            </w:r>
          </w:p>
        </w:tc>
      </w:tr>
      <w:tr w:rsidR="005317DF" w:rsidRPr="008538B8" w:rsidTr="00A30862">
        <w:tc>
          <w:tcPr>
            <w:tcW w:w="1526" w:type="dxa"/>
            <w:shd w:val="clear" w:color="auto" w:fill="auto"/>
          </w:tcPr>
          <w:p w:rsidR="005317DF" w:rsidRPr="008538B8" w:rsidRDefault="005317DF" w:rsidP="00A30862">
            <w:pPr>
              <w:ind w:right="-108"/>
              <w:jc w:val="center"/>
              <w:rPr>
                <w:szCs w:val="24"/>
              </w:rPr>
            </w:pPr>
            <w:r w:rsidRPr="008538B8">
              <w:rPr>
                <w:szCs w:val="24"/>
              </w:rPr>
              <w:t>4.2.</w:t>
            </w:r>
          </w:p>
        </w:tc>
        <w:tc>
          <w:tcPr>
            <w:tcW w:w="8482" w:type="dxa"/>
            <w:shd w:val="clear" w:color="auto" w:fill="auto"/>
          </w:tcPr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8538B8">
              <w:t xml:space="preserve">Текущий контроль осуществляется путем проведения плановых и внеплановых проверок соблюдения и исполнения </w:t>
            </w:r>
            <w:r>
              <w:t>ответственного специалиста</w:t>
            </w:r>
            <w:r w:rsidRPr="008538B8">
              <w:t xml:space="preserve"> положений настоящего регламента. </w:t>
            </w:r>
          </w:p>
        </w:tc>
      </w:tr>
      <w:tr w:rsidR="005317DF" w:rsidRPr="008538B8" w:rsidTr="00A30862">
        <w:tc>
          <w:tcPr>
            <w:tcW w:w="1526" w:type="dxa"/>
            <w:shd w:val="clear" w:color="auto" w:fill="auto"/>
          </w:tcPr>
          <w:p w:rsidR="005317DF" w:rsidRPr="008538B8" w:rsidRDefault="005317DF" w:rsidP="00A30862">
            <w:pPr>
              <w:ind w:right="-108"/>
              <w:jc w:val="center"/>
              <w:rPr>
                <w:szCs w:val="24"/>
              </w:rPr>
            </w:pPr>
            <w:r w:rsidRPr="008538B8">
              <w:rPr>
                <w:szCs w:val="24"/>
              </w:rPr>
              <w:t>4.3.</w:t>
            </w:r>
          </w:p>
        </w:tc>
        <w:tc>
          <w:tcPr>
            <w:tcW w:w="8482" w:type="dxa"/>
            <w:shd w:val="clear" w:color="auto" w:fill="auto"/>
          </w:tcPr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540"/>
              <w:jc w:val="both"/>
            </w:pPr>
            <w:r w:rsidRPr="008538B8">
              <w:t>В ходе плановых проверок текущего контроля проверяется соблюдение требований н</w:t>
            </w:r>
            <w:r w:rsidRPr="008538B8">
              <w:t>а</w:t>
            </w:r>
            <w:r w:rsidRPr="008538B8">
              <w:t>стоящего административного регламента при предоставлении муниципальной услуги, рассма</w:t>
            </w:r>
            <w:r w:rsidRPr="008538B8">
              <w:t>т</w:t>
            </w:r>
            <w:r w:rsidRPr="008538B8">
              <w:t>риваются все вопросы, связанные с предоставлением муниципальной услуги, выявляются и устраняются нарушения прав заявителей. Результатом плановых проверок является отчет, где указываются:</w:t>
            </w:r>
          </w:p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540"/>
              <w:jc w:val="both"/>
            </w:pPr>
            <w:r w:rsidRPr="008538B8">
              <w:t>-     лица, в отношении которых проведена плановая проверка;</w:t>
            </w:r>
          </w:p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540"/>
              <w:jc w:val="both"/>
            </w:pPr>
            <w:r w:rsidRPr="008538B8">
              <w:t>-     правовые нормы, соблюдение которых проверяется в ходе проверки;</w:t>
            </w:r>
          </w:p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8538B8">
              <w:t>-     итог проверки.</w:t>
            </w:r>
          </w:p>
        </w:tc>
      </w:tr>
      <w:tr w:rsidR="005317DF" w:rsidRPr="008538B8" w:rsidTr="00A30862">
        <w:tc>
          <w:tcPr>
            <w:tcW w:w="1526" w:type="dxa"/>
            <w:shd w:val="clear" w:color="auto" w:fill="auto"/>
          </w:tcPr>
          <w:p w:rsidR="005317DF" w:rsidRPr="008538B8" w:rsidRDefault="005317DF" w:rsidP="00A30862">
            <w:pPr>
              <w:ind w:right="-108"/>
              <w:jc w:val="center"/>
              <w:rPr>
                <w:szCs w:val="24"/>
              </w:rPr>
            </w:pPr>
            <w:r w:rsidRPr="008538B8">
              <w:rPr>
                <w:szCs w:val="24"/>
              </w:rPr>
              <w:t>4.4.</w:t>
            </w:r>
          </w:p>
        </w:tc>
        <w:tc>
          <w:tcPr>
            <w:tcW w:w="8482" w:type="dxa"/>
            <w:shd w:val="clear" w:color="auto" w:fill="auto"/>
          </w:tcPr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8538B8">
              <w:t>Внеплановые проверки проводятся по жалобе заявителя. Жалоба заявителя должна соо</w:t>
            </w:r>
            <w:r w:rsidRPr="008538B8">
              <w:t>т</w:t>
            </w:r>
            <w:r w:rsidRPr="008538B8">
              <w:t>ветствовать требованиям, установленным пунктом 5 статьи 11.2 Федерального закона от 27.07.2010 года № 210-ФЗ «Об организации предоставления государственных и муниципальных услуг».</w:t>
            </w:r>
          </w:p>
        </w:tc>
      </w:tr>
      <w:tr w:rsidR="005317DF" w:rsidRPr="008538B8" w:rsidTr="00A30862">
        <w:tc>
          <w:tcPr>
            <w:tcW w:w="1526" w:type="dxa"/>
            <w:shd w:val="clear" w:color="auto" w:fill="auto"/>
          </w:tcPr>
          <w:p w:rsidR="005317DF" w:rsidRPr="008538B8" w:rsidRDefault="005317DF" w:rsidP="00A30862">
            <w:pPr>
              <w:ind w:right="-108"/>
              <w:jc w:val="center"/>
              <w:rPr>
                <w:szCs w:val="24"/>
              </w:rPr>
            </w:pPr>
            <w:r w:rsidRPr="008538B8">
              <w:rPr>
                <w:szCs w:val="24"/>
              </w:rPr>
              <w:t>4.5.</w:t>
            </w:r>
          </w:p>
        </w:tc>
        <w:tc>
          <w:tcPr>
            <w:tcW w:w="8482" w:type="dxa"/>
            <w:shd w:val="clear" w:color="auto" w:fill="auto"/>
          </w:tcPr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>
              <w:t>Отдел по имущественным и земельным вопросам</w:t>
            </w:r>
            <w:r w:rsidRPr="008538B8">
              <w:t xml:space="preserve"> обеспечивает объективное, всесторо</w:t>
            </w:r>
            <w:r w:rsidRPr="008538B8">
              <w:t>н</w:t>
            </w:r>
            <w:r w:rsidRPr="008538B8">
              <w:t>нее и своевременное рассмотрение жалобы. В случае необходимости рассмотрение жалобы осуществляется в присутствии заявителя, направившего жалобу.</w:t>
            </w:r>
          </w:p>
        </w:tc>
      </w:tr>
      <w:tr w:rsidR="005317DF" w:rsidRPr="008538B8" w:rsidTr="00A30862">
        <w:tc>
          <w:tcPr>
            <w:tcW w:w="1526" w:type="dxa"/>
            <w:shd w:val="clear" w:color="auto" w:fill="auto"/>
          </w:tcPr>
          <w:p w:rsidR="005317DF" w:rsidRPr="008538B8" w:rsidRDefault="005317DF" w:rsidP="00A30862">
            <w:pPr>
              <w:ind w:right="-108"/>
              <w:jc w:val="center"/>
              <w:rPr>
                <w:szCs w:val="24"/>
              </w:rPr>
            </w:pPr>
            <w:r w:rsidRPr="008538B8">
              <w:rPr>
                <w:szCs w:val="24"/>
              </w:rPr>
              <w:t>4.6.</w:t>
            </w:r>
          </w:p>
        </w:tc>
        <w:tc>
          <w:tcPr>
            <w:tcW w:w="8482" w:type="dxa"/>
            <w:shd w:val="clear" w:color="auto" w:fill="auto"/>
          </w:tcPr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>
              <w:t>Отдел</w:t>
            </w:r>
            <w:r w:rsidRPr="008538B8">
              <w:t xml:space="preserve"> запрашивает необходимые для рассмотрения жалобы документы и материалы в других органах местного самоуправления, государственных органах, у иных должностных лиц</w:t>
            </w:r>
            <w:r>
              <w:t>.</w:t>
            </w:r>
          </w:p>
        </w:tc>
      </w:tr>
      <w:tr w:rsidR="005317DF" w:rsidRPr="008538B8" w:rsidTr="00A30862">
        <w:tc>
          <w:tcPr>
            <w:tcW w:w="1526" w:type="dxa"/>
            <w:shd w:val="clear" w:color="auto" w:fill="auto"/>
          </w:tcPr>
          <w:p w:rsidR="005317DF" w:rsidRPr="008538B8" w:rsidRDefault="005317DF" w:rsidP="00A30862">
            <w:pPr>
              <w:ind w:right="-108"/>
              <w:jc w:val="center"/>
              <w:rPr>
                <w:szCs w:val="24"/>
              </w:rPr>
            </w:pPr>
            <w:r w:rsidRPr="008538B8">
              <w:rPr>
                <w:szCs w:val="24"/>
              </w:rPr>
              <w:t>4.7.</w:t>
            </w:r>
          </w:p>
        </w:tc>
        <w:tc>
          <w:tcPr>
            <w:tcW w:w="8482" w:type="dxa"/>
            <w:shd w:val="clear" w:color="auto" w:fill="auto"/>
          </w:tcPr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>
              <w:t>Отдел</w:t>
            </w:r>
            <w:r w:rsidRPr="008538B8">
              <w:t xml:space="preserve"> принимает меры, направленные на восстановление или защиту нарушенных прав, свобод и законных интересов заявителя.</w:t>
            </w:r>
          </w:p>
        </w:tc>
      </w:tr>
      <w:tr w:rsidR="005317DF" w:rsidRPr="008538B8" w:rsidTr="00A30862">
        <w:tc>
          <w:tcPr>
            <w:tcW w:w="1526" w:type="dxa"/>
            <w:shd w:val="clear" w:color="auto" w:fill="auto"/>
          </w:tcPr>
          <w:p w:rsidR="005317DF" w:rsidRPr="008538B8" w:rsidRDefault="005317DF" w:rsidP="00A30862">
            <w:pPr>
              <w:ind w:right="-108"/>
              <w:jc w:val="center"/>
              <w:rPr>
                <w:szCs w:val="24"/>
              </w:rPr>
            </w:pPr>
            <w:r w:rsidRPr="008538B8">
              <w:rPr>
                <w:szCs w:val="24"/>
              </w:rPr>
              <w:t>4.8.</w:t>
            </w:r>
          </w:p>
        </w:tc>
        <w:tc>
          <w:tcPr>
            <w:tcW w:w="8482" w:type="dxa"/>
            <w:shd w:val="clear" w:color="auto" w:fill="auto"/>
          </w:tcPr>
          <w:p w:rsidR="005317DF" w:rsidRPr="008538B8" w:rsidRDefault="005317DF" w:rsidP="00A308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38B8">
              <w:t xml:space="preserve">         По результатам проведенных проверок, в случае выявления нарушений прав заявителей, осуществляется привлечение допустивших нарушение лиц к ответственности в соответствии с законодательством РФ, Саратовской области. </w:t>
            </w:r>
          </w:p>
        </w:tc>
      </w:tr>
      <w:tr w:rsidR="005317DF" w:rsidRPr="008538B8" w:rsidTr="00A30862">
        <w:tc>
          <w:tcPr>
            <w:tcW w:w="1526" w:type="dxa"/>
            <w:shd w:val="clear" w:color="auto" w:fill="auto"/>
          </w:tcPr>
          <w:p w:rsidR="005317DF" w:rsidRPr="008538B8" w:rsidRDefault="005317DF" w:rsidP="00A30862">
            <w:pPr>
              <w:ind w:right="-108"/>
              <w:jc w:val="center"/>
              <w:rPr>
                <w:szCs w:val="24"/>
              </w:rPr>
            </w:pPr>
            <w:r w:rsidRPr="008538B8">
              <w:rPr>
                <w:szCs w:val="24"/>
              </w:rPr>
              <w:t>5.</w:t>
            </w:r>
          </w:p>
        </w:tc>
        <w:tc>
          <w:tcPr>
            <w:tcW w:w="8482" w:type="dxa"/>
            <w:shd w:val="clear" w:color="auto" w:fill="auto"/>
          </w:tcPr>
          <w:p w:rsidR="005317DF" w:rsidRPr="008538B8" w:rsidRDefault="005317DF" w:rsidP="00A308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38B8">
              <w:rPr>
                <w:b/>
              </w:rPr>
              <w:t xml:space="preserve">        Досудебный (внесудебный) порядок обжалования решений и действий (бездействия) </w:t>
            </w:r>
          </w:p>
        </w:tc>
      </w:tr>
      <w:tr w:rsidR="005317DF" w:rsidRPr="008538B8" w:rsidTr="00A30862">
        <w:tc>
          <w:tcPr>
            <w:tcW w:w="1526" w:type="dxa"/>
            <w:shd w:val="clear" w:color="auto" w:fill="auto"/>
          </w:tcPr>
          <w:p w:rsidR="005317DF" w:rsidRPr="008538B8" w:rsidRDefault="005317DF" w:rsidP="00A30862">
            <w:pPr>
              <w:ind w:right="-108"/>
              <w:jc w:val="center"/>
              <w:rPr>
                <w:szCs w:val="24"/>
              </w:rPr>
            </w:pPr>
            <w:r w:rsidRPr="008538B8">
              <w:rPr>
                <w:szCs w:val="24"/>
              </w:rPr>
              <w:t>5.1.</w:t>
            </w:r>
          </w:p>
        </w:tc>
        <w:tc>
          <w:tcPr>
            <w:tcW w:w="8482" w:type="dxa"/>
            <w:shd w:val="clear" w:color="auto" w:fill="auto"/>
          </w:tcPr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8538B8">
              <w:t xml:space="preserve">Заявители имеют право на обжалование решений и действий (бездействия) </w:t>
            </w:r>
            <w:r>
              <w:t>отдела</w:t>
            </w:r>
            <w:r w:rsidRPr="008538B8">
              <w:t xml:space="preserve">, их должностных лиц в досудебном (внесудебном) порядке. </w:t>
            </w:r>
          </w:p>
        </w:tc>
      </w:tr>
      <w:tr w:rsidR="005317DF" w:rsidRPr="008538B8" w:rsidTr="00A30862">
        <w:tc>
          <w:tcPr>
            <w:tcW w:w="1526" w:type="dxa"/>
            <w:shd w:val="clear" w:color="auto" w:fill="auto"/>
          </w:tcPr>
          <w:p w:rsidR="005317DF" w:rsidRPr="008538B8" w:rsidRDefault="005317DF" w:rsidP="00A30862">
            <w:pPr>
              <w:ind w:right="-108"/>
              <w:jc w:val="center"/>
              <w:rPr>
                <w:szCs w:val="24"/>
              </w:rPr>
            </w:pPr>
            <w:r w:rsidRPr="008538B8">
              <w:rPr>
                <w:szCs w:val="24"/>
              </w:rPr>
              <w:t>5.2.</w:t>
            </w:r>
          </w:p>
        </w:tc>
        <w:tc>
          <w:tcPr>
            <w:tcW w:w="8482" w:type="dxa"/>
            <w:shd w:val="clear" w:color="auto" w:fill="auto"/>
          </w:tcPr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8538B8">
              <w:t>Досудебное (внесудебное) обжалование осуществляется с учетом             требований, предусмотренных главой 2.1 Федерального закона от 27.07.2010 года № 210-ФЗ «Об организ</w:t>
            </w:r>
            <w:r w:rsidRPr="008538B8">
              <w:t>а</w:t>
            </w:r>
            <w:r w:rsidRPr="008538B8">
              <w:t>ции предоставления государственных и муниципальных услуг».</w:t>
            </w:r>
          </w:p>
        </w:tc>
      </w:tr>
      <w:tr w:rsidR="005317DF" w:rsidRPr="008538B8" w:rsidTr="00A30862">
        <w:tc>
          <w:tcPr>
            <w:tcW w:w="1526" w:type="dxa"/>
            <w:shd w:val="clear" w:color="auto" w:fill="auto"/>
          </w:tcPr>
          <w:p w:rsidR="005317DF" w:rsidRPr="008538B8" w:rsidRDefault="005317DF" w:rsidP="00A30862">
            <w:pPr>
              <w:ind w:right="-108"/>
              <w:jc w:val="center"/>
              <w:rPr>
                <w:szCs w:val="24"/>
              </w:rPr>
            </w:pPr>
            <w:r w:rsidRPr="008538B8">
              <w:rPr>
                <w:szCs w:val="24"/>
              </w:rPr>
              <w:t>5.3.</w:t>
            </w:r>
          </w:p>
        </w:tc>
        <w:tc>
          <w:tcPr>
            <w:tcW w:w="8482" w:type="dxa"/>
            <w:shd w:val="clear" w:color="auto" w:fill="auto"/>
          </w:tcPr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8538B8">
              <w:t>Заявитель имеет право на получение информации и документов, необходимых для обо</w:t>
            </w:r>
            <w:r w:rsidRPr="008538B8">
              <w:t>с</w:t>
            </w:r>
            <w:r w:rsidRPr="008538B8">
              <w:t>нования и рассмотрения жалобы. В этом случае заявитель обращается с соответствующим зая</w:t>
            </w:r>
            <w:r w:rsidRPr="008538B8">
              <w:t>в</w:t>
            </w:r>
            <w:r w:rsidRPr="008538B8">
              <w:t xml:space="preserve">лением на имя Главы </w:t>
            </w:r>
            <w:r>
              <w:t>Красноармейского</w:t>
            </w:r>
            <w:r w:rsidRPr="008538B8">
              <w:t xml:space="preserve"> муниципального района.</w:t>
            </w:r>
          </w:p>
        </w:tc>
      </w:tr>
      <w:tr w:rsidR="005317DF" w:rsidRPr="008538B8" w:rsidTr="00A30862">
        <w:tc>
          <w:tcPr>
            <w:tcW w:w="1526" w:type="dxa"/>
            <w:shd w:val="clear" w:color="auto" w:fill="auto"/>
          </w:tcPr>
          <w:p w:rsidR="005317DF" w:rsidRPr="008538B8" w:rsidRDefault="005317DF" w:rsidP="00A30862">
            <w:pPr>
              <w:ind w:right="-108"/>
              <w:jc w:val="center"/>
              <w:rPr>
                <w:szCs w:val="24"/>
              </w:rPr>
            </w:pPr>
            <w:r w:rsidRPr="008538B8">
              <w:rPr>
                <w:szCs w:val="24"/>
              </w:rPr>
              <w:t>5.4.</w:t>
            </w:r>
          </w:p>
        </w:tc>
        <w:tc>
          <w:tcPr>
            <w:tcW w:w="8482" w:type="dxa"/>
            <w:shd w:val="clear" w:color="auto" w:fill="auto"/>
          </w:tcPr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540"/>
              <w:jc w:val="both"/>
            </w:pPr>
            <w:r w:rsidRPr="008538B8">
              <w:t>Предметом досудебного обжалования являются решения и действия (бездействие) дол</w:t>
            </w:r>
            <w:r w:rsidRPr="008538B8">
              <w:t>ж</w:t>
            </w:r>
            <w:r w:rsidRPr="008538B8">
              <w:t xml:space="preserve">ностных лиц </w:t>
            </w:r>
            <w:r>
              <w:t>отдела</w:t>
            </w:r>
            <w:r w:rsidRPr="008538B8">
              <w:t>, повлекшие нарушения прав заявителя, в том числе нарушения, предусмо</w:t>
            </w:r>
            <w:r w:rsidRPr="008538B8">
              <w:t>т</w:t>
            </w:r>
            <w:r w:rsidRPr="008538B8">
              <w:t>ренные статьей 11.1 Федерального закона от 27.07.2010 года № 210-ФЗ «Об организации пр</w:t>
            </w:r>
            <w:r w:rsidRPr="008538B8">
              <w:t>е</w:t>
            </w:r>
            <w:r w:rsidRPr="008538B8">
              <w:t>доставления государственных и муниципальных услуг».</w:t>
            </w:r>
          </w:p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8538B8">
              <w:t>Обжалование решений и действий (бездействия) комитета, его должностных лиц в дос</w:t>
            </w:r>
            <w:r w:rsidRPr="008538B8">
              <w:t>у</w:t>
            </w:r>
            <w:r w:rsidRPr="008538B8">
              <w:t>дебном порядке не является препятствием или условием для обращения в суд с теми же треб</w:t>
            </w:r>
            <w:r w:rsidRPr="008538B8">
              <w:t>о</w:t>
            </w:r>
            <w:r w:rsidRPr="008538B8">
              <w:t xml:space="preserve">ваниями, по тем же основаниям, а также не предполагает обязательности такого обращения в суд. </w:t>
            </w:r>
          </w:p>
        </w:tc>
      </w:tr>
      <w:tr w:rsidR="005317DF" w:rsidRPr="008538B8" w:rsidTr="00A30862">
        <w:tc>
          <w:tcPr>
            <w:tcW w:w="1526" w:type="dxa"/>
            <w:shd w:val="clear" w:color="auto" w:fill="auto"/>
          </w:tcPr>
          <w:p w:rsidR="005317DF" w:rsidRPr="008538B8" w:rsidRDefault="005317DF" w:rsidP="00A30862">
            <w:pPr>
              <w:ind w:right="-108"/>
              <w:jc w:val="center"/>
              <w:rPr>
                <w:szCs w:val="24"/>
              </w:rPr>
            </w:pPr>
            <w:r w:rsidRPr="008538B8">
              <w:rPr>
                <w:szCs w:val="24"/>
              </w:rPr>
              <w:t>5.</w:t>
            </w:r>
            <w:r>
              <w:rPr>
                <w:szCs w:val="24"/>
              </w:rPr>
              <w:t>5</w:t>
            </w:r>
            <w:r w:rsidRPr="008538B8">
              <w:rPr>
                <w:szCs w:val="24"/>
              </w:rPr>
              <w:t>.</w:t>
            </w:r>
          </w:p>
        </w:tc>
        <w:tc>
          <w:tcPr>
            <w:tcW w:w="8482" w:type="dxa"/>
            <w:shd w:val="clear" w:color="auto" w:fill="auto"/>
          </w:tcPr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</w:rPr>
            </w:pPr>
            <w:r w:rsidRPr="008538B8">
              <w:rPr>
                <w:color w:val="000000"/>
              </w:rPr>
              <w:t xml:space="preserve">Решения, действия (бездействие) </w:t>
            </w:r>
            <w:r>
              <w:rPr>
                <w:color w:val="000000"/>
              </w:rPr>
              <w:t>специалистов отдела</w:t>
            </w:r>
            <w:r w:rsidRPr="008538B8">
              <w:rPr>
                <w:color w:val="000000"/>
              </w:rPr>
              <w:t>, нарушающие порядок предоста</w:t>
            </w:r>
            <w:r w:rsidRPr="008538B8">
              <w:rPr>
                <w:color w:val="000000"/>
              </w:rPr>
              <w:t>в</w:t>
            </w:r>
            <w:r w:rsidRPr="008538B8">
              <w:rPr>
                <w:color w:val="000000"/>
              </w:rPr>
              <w:t xml:space="preserve">ления муниципальной услуги, могут быть обжалованы Главе </w:t>
            </w:r>
            <w:r>
              <w:rPr>
                <w:color w:val="000000"/>
              </w:rPr>
              <w:t xml:space="preserve">Красноармейского </w:t>
            </w:r>
            <w:r w:rsidRPr="008538B8">
              <w:rPr>
                <w:color w:val="000000"/>
              </w:rPr>
              <w:t xml:space="preserve"> муниципальн</w:t>
            </w:r>
            <w:r w:rsidRPr="008538B8">
              <w:rPr>
                <w:color w:val="000000"/>
              </w:rPr>
              <w:t>о</w:t>
            </w:r>
            <w:r w:rsidRPr="008538B8">
              <w:rPr>
                <w:color w:val="000000"/>
              </w:rPr>
              <w:t xml:space="preserve">го района. </w:t>
            </w:r>
          </w:p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540"/>
              <w:jc w:val="both"/>
            </w:pPr>
            <w:r w:rsidRPr="008538B8">
              <w:rPr>
                <w:color w:val="000000"/>
              </w:rPr>
              <w:t xml:space="preserve">В этом случае жалоба </w:t>
            </w:r>
            <w:r w:rsidRPr="008538B8">
              <w:t>подается непосредственно в управление по работе с населением и делопроизводству:</w:t>
            </w:r>
          </w:p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540"/>
              <w:jc w:val="both"/>
            </w:pPr>
            <w:r w:rsidRPr="008538B8">
              <w:t>в виде бумажного документа – лично либо посредством почтового отправления;</w:t>
            </w:r>
          </w:p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540"/>
              <w:jc w:val="both"/>
            </w:pPr>
            <w:r w:rsidRPr="008538B8">
              <w:rPr>
                <w:color w:val="000000"/>
              </w:rPr>
              <w:lastRenderedPageBreak/>
              <w:t xml:space="preserve">в форме электронного документа - </w:t>
            </w:r>
            <w:r w:rsidRPr="008538B8">
              <w:t>с использованием информационно-телекоммуникационной сети Интернет через личный кабинет на едином или региональном по</w:t>
            </w:r>
            <w:r w:rsidRPr="008538B8">
              <w:t>р</w:t>
            </w:r>
            <w:r w:rsidRPr="008538B8">
              <w:t>тале</w:t>
            </w:r>
            <w:r w:rsidRPr="008538B8">
              <w:rPr>
                <w:color w:val="000000"/>
              </w:rPr>
              <w:t>;</w:t>
            </w:r>
          </w:p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8538B8">
              <w:rPr>
                <w:color w:val="000000"/>
              </w:rPr>
              <w:t xml:space="preserve"> через ГАУСО «МФЦ».</w:t>
            </w:r>
          </w:p>
        </w:tc>
      </w:tr>
      <w:tr w:rsidR="005317DF" w:rsidRPr="008538B8" w:rsidTr="00A30862">
        <w:tc>
          <w:tcPr>
            <w:tcW w:w="1526" w:type="dxa"/>
            <w:shd w:val="clear" w:color="auto" w:fill="auto"/>
          </w:tcPr>
          <w:p w:rsidR="005317DF" w:rsidRPr="008538B8" w:rsidRDefault="005317DF" w:rsidP="00A30862">
            <w:pPr>
              <w:ind w:right="-108"/>
              <w:jc w:val="center"/>
              <w:rPr>
                <w:szCs w:val="24"/>
              </w:rPr>
            </w:pPr>
            <w:r w:rsidRPr="008538B8">
              <w:rPr>
                <w:szCs w:val="24"/>
              </w:rPr>
              <w:lastRenderedPageBreak/>
              <w:t>5.</w:t>
            </w:r>
            <w:r>
              <w:rPr>
                <w:szCs w:val="24"/>
              </w:rPr>
              <w:t>6</w:t>
            </w:r>
            <w:r w:rsidRPr="008538B8">
              <w:rPr>
                <w:szCs w:val="24"/>
              </w:rPr>
              <w:t>.</w:t>
            </w:r>
          </w:p>
        </w:tc>
        <w:tc>
          <w:tcPr>
            <w:tcW w:w="8482" w:type="dxa"/>
            <w:shd w:val="clear" w:color="auto" w:fill="auto"/>
          </w:tcPr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540"/>
              <w:jc w:val="both"/>
            </w:pPr>
            <w:r w:rsidRPr="008538B8">
              <w:t>В соответствии с частью 5 статьи 11.2 Федерального закона от 27.07.2010 года № 210-ФЗ «Об организации предоставления государственных и муниципальных услуг» жалоба должна содержать следующие сведения:</w:t>
            </w:r>
          </w:p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720"/>
              <w:jc w:val="both"/>
            </w:pPr>
            <w:r w:rsidRPr="008538B8">
              <w:t>1) наименование органа, предоставляющего муниципальную услугу, должностного л</w:t>
            </w:r>
            <w:r w:rsidRPr="008538B8">
              <w:t>и</w:t>
            </w:r>
            <w:r w:rsidRPr="008538B8">
              <w:t>ца органа, предоставляющего муниципальную услугу, либо муниципального служащего, реш</w:t>
            </w:r>
            <w:r w:rsidRPr="008538B8">
              <w:t>е</w:t>
            </w:r>
            <w:r w:rsidRPr="008538B8">
              <w:t>ния и действия (бездействие) которого обжалуются;</w:t>
            </w:r>
          </w:p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720"/>
              <w:jc w:val="both"/>
            </w:pPr>
            <w:proofErr w:type="gramStart"/>
            <w:r w:rsidRPr="008538B8">
              <w:t>2) фамилию, имя, отчество (последнее - при наличии), сведения о местонахождении (месте жительства) заявителя, а также номер (номера) контактного телефона, адрес (адреса) электронной почты (при наличии) и почтовый адрес, по которым ответ должен быть направлен заявителю;</w:t>
            </w:r>
            <w:proofErr w:type="gramEnd"/>
          </w:p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720"/>
              <w:jc w:val="both"/>
            </w:pPr>
            <w:r w:rsidRPr="008538B8">
              <w:t>3) сведения об обжалуемых решениях и действиях (бездействии) органа, предоста</w:t>
            </w:r>
            <w:r w:rsidRPr="008538B8">
              <w:t>в</w:t>
            </w:r>
            <w:r w:rsidRPr="008538B8">
              <w:t>ляющего муниципальную услугу, должностного лица органа, предоставляющего муниципал</w:t>
            </w:r>
            <w:r w:rsidRPr="008538B8">
              <w:t>ь</w:t>
            </w:r>
            <w:r w:rsidRPr="008538B8">
              <w:t>ную услугу, либо муниципального служащего;</w:t>
            </w:r>
          </w:p>
          <w:p w:rsidR="005317DF" w:rsidRPr="008538B8" w:rsidRDefault="005317DF" w:rsidP="00A308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38B8">
              <w:t xml:space="preserve">            4) доводы, на основании которых заявитель не согласен с решением и действием (бе</w:t>
            </w:r>
            <w:r w:rsidRPr="008538B8">
              <w:t>з</w:t>
            </w:r>
            <w:r w:rsidRPr="008538B8">
              <w:t>действием) органа, предоставляющего муниципальную услугу, должностного лица органа, пр</w:t>
            </w:r>
            <w:r w:rsidRPr="008538B8">
              <w:t>е</w:t>
            </w:r>
            <w:r w:rsidRPr="008538B8">
              <w:t>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</w:t>
            </w:r>
            <w:r w:rsidRPr="008538B8">
              <w:t>о</w:t>
            </w:r>
            <w:r w:rsidRPr="008538B8">
              <w:t>пии.</w:t>
            </w:r>
          </w:p>
        </w:tc>
      </w:tr>
      <w:tr w:rsidR="005317DF" w:rsidRPr="008538B8" w:rsidTr="00A30862">
        <w:tc>
          <w:tcPr>
            <w:tcW w:w="1526" w:type="dxa"/>
            <w:shd w:val="clear" w:color="auto" w:fill="auto"/>
          </w:tcPr>
          <w:p w:rsidR="005317DF" w:rsidRPr="008538B8" w:rsidRDefault="005317DF" w:rsidP="00A30862">
            <w:pPr>
              <w:ind w:right="-108"/>
              <w:jc w:val="center"/>
              <w:rPr>
                <w:szCs w:val="24"/>
              </w:rPr>
            </w:pPr>
            <w:r w:rsidRPr="008538B8">
              <w:rPr>
                <w:szCs w:val="24"/>
              </w:rPr>
              <w:t>5.9.</w:t>
            </w:r>
          </w:p>
        </w:tc>
        <w:tc>
          <w:tcPr>
            <w:tcW w:w="8482" w:type="dxa"/>
            <w:shd w:val="clear" w:color="auto" w:fill="auto"/>
          </w:tcPr>
          <w:p w:rsidR="005317DF" w:rsidRPr="008538B8" w:rsidRDefault="005317DF" w:rsidP="00A30862">
            <w:pPr>
              <w:ind w:firstLine="567"/>
              <w:jc w:val="both"/>
              <w:rPr>
                <w:sz w:val="22"/>
                <w:szCs w:val="22"/>
              </w:rPr>
            </w:pPr>
            <w:proofErr w:type="gramStart"/>
            <w:r w:rsidRPr="008538B8">
              <w:t>В соответствии с частью 6 статьи 11.2  Федерального закона от 27.07.2010 года № 210-ФЗ  «Об организации предоставления государственных и муниципальных услуг» жалоба  рассма</w:t>
            </w:r>
            <w:r w:rsidRPr="008538B8">
              <w:t>т</w:t>
            </w:r>
            <w:r w:rsidRPr="008538B8">
              <w:t>ривается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</w:t>
            </w:r>
            <w:r w:rsidRPr="008538B8">
              <w:t>с</w:t>
            </w:r>
            <w:r w:rsidRPr="008538B8">
              <w:t>тавляющего муниципальную услугу, в приеме документов у заявителя либо в исправлении д</w:t>
            </w:r>
            <w:r w:rsidRPr="008538B8">
              <w:t>о</w:t>
            </w:r>
            <w:r w:rsidRPr="008538B8">
              <w:t>пущенных опечаток и ошибок или в</w:t>
            </w:r>
            <w:proofErr w:type="gramEnd"/>
            <w:r w:rsidRPr="008538B8">
              <w:t xml:space="preserve"> </w:t>
            </w:r>
            <w:proofErr w:type="gramStart"/>
            <w:r w:rsidRPr="008538B8">
              <w:t>случае</w:t>
            </w:r>
            <w:proofErr w:type="gramEnd"/>
            <w:r w:rsidRPr="008538B8">
              <w:t xml:space="preserve"> обжалования нарушения установленного срока т</w:t>
            </w:r>
            <w:r w:rsidRPr="008538B8">
              <w:t>а</w:t>
            </w:r>
            <w:r w:rsidRPr="008538B8">
              <w:t>ких исправлений - в течение пяти рабочих дней со дня ее регистрации.</w:t>
            </w:r>
          </w:p>
        </w:tc>
      </w:tr>
      <w:tr w:rsidR="005317DF" w:rsidRPr="008538B8" w:rsidTr="00A30862">
        <w:tc>
          <w:tcPr>
            <w:tcW w:w="1526" w:type="dxa"/>
            <w:shd w:val="clear" w:color="auto" w:fill="auto"/>
          </w:tcPr>
          <w:p w:rsidR="005317DF" w:rsidRPr="008538B8" w:rsidRDefault="005317DF" w:rsidP="00A30862">
            <w:pPr>
              <w:ind w:right="-108"/>
              <w:jc w:val="center"/>
              <w:rPr>
                <w:szCs w:val="24"/>
              </w:rPr>
            </w:pPr>
            <w:r w:rsidRPr="008538B8">
              <w:rPr>
                <w:szCs w:val="24"/>
              </w:rPr>
              <w:t>5.10.</w:t>
            </w:r>
          </w:p>
        </w:tc>
        <w:tc>
          <w:tcPr>
            <w:tcW w:w="8482" w:type="dxa"/>
            <w:shd w:val="clear" w:color="auto" w:fill="auto"/>
          </w:tcPr>
          <w:p w:rsidR="005317DF" w:rsidRPr="008538B8" w:rsidRDefault="005317DF" w:rsidP="00A30862">
            <w:pPr>
              <w:ind w:firstLine="567"/>
              <w:jc w:val="both"/>
            </w:pPr>
            <w:r w:rsidRPr="008538B8">
              <w:t>По результатам рассмотрения жалобы должностное лицо, в адрес которого поступила жалоба заявителя, принимает одно из следующих решений:</w:t>
            </w:r>
          </w:p>
          <w:p w:rsidR="005317DF" w:rsidRPr="008538B8" w:rsidRDefault="005317DF" w:rsidP="00A30862">
            <w:pPr>
              <w:ind w:firstLine="720"/>
              <w:jc w:val="both"/>
            </w:pPr>
            <w:r w:rsidRPr="008538B8">
              <w:t>-  удовлетворяет жалобу (полностью либо в части);</w:t>
            </w:r>
          </w:p>
          <w:p w:rsidR="005317DF" w:rsidRPr="008538B8" w:rsidRDefault="005317DF" w:rsidP="00A30862">
            <w:pPr>
              <w:ind w:firstLine="720"/>
              <w:jc w:val="both"/>
              <w:rPr>
                <w:sz w:val="22"/>
                <w:szCs w:val="22"/>
              </w:rPr>
            </w:pPr>
            <w:r w:rsidRPr="008538B8">
              <w:t>-  отказывает в удовлетворении жалобы (полностью либо в части).</w:t>
            </w:r>
          </w:p>
        </w:tc>
      </w:tr>
      <w:tr w:rsidR="005317DF" w:rsidRPr="008538B8" w:rsidTr="00A30862">
        <w:tc>
          <w:tcPr>
            <w:tcW w:w="1526" w:type="dxa"/>
            <w:shd w:val="clear" w:color="auto" w:fill="auto"/>
          </w:tcPr>
          <w:p w:rsidR="005317DF" w:rsidRPr="008538B8" w:rsidRDefault="005317DF" w:rsidP="00A30862">
            <w:pPr>
              <w:ind w:right="-108"/>
              <w:jc w:val="center"/>
              <w:rPr>
                <w:szCs w:val="24"/>
              </w:rPr>
            </w:pPr>
            <w:r w:rsidRPr="008538B8">
              <w:rPr>
                <w:szCs w:val="24"/>
              </w:rPr>
              <w:t>5.11.</w:t>
            </w:r>
          </w:p>
        </w:tc>
        <w:tc>
          <w:tcPr>
            <w:tcW w:w="8482" w:type="dxa"/>
            <w:shd w:val="clear" w:color="auto" w:fill="auto"/>
          </w:tcPr>
          <w:p w:rsidR="005317DF" w:rsidRPr="008538B8" w:rsidRDefault="005317DF" w:rsidP="00A30862">
            <w:pPr>
              <w:ind w:firstLine="567"/>
              <w:jc w:val="both"/>
            </w:pPr>
            <w:proofErr w:type="gramStart"/>
            <w:r w:rsidRPr="008538B8">
              <w:t xml:space="preserve">Не позднее дня, следующего за днем принятия решения, указанного в пункте </w:t>
            </w:r>
            <w:r w:rsidRPr="008538B8">
              <w:rPr>
                <w:b/>
              </w:rPr>
              <w:t>5.10</w:t>
            </w:r>
            <w:r w:rsidRPr="008538B8">
              <w:t xml:space="preserve"> н</w:t>
            </w:r>
            <w:r w:rsidRPr="008538B8">
              <w:t>а</w:t>
            </w:r>
            <w:r w:rsidRPr="008538B8">
              <w:t>стоящего административного регламента, мотивированный ответ о результатах рассмотрения жалобы направляется непосредственно заявителю в форме бумажного документа посредством почтового отправления или в форме электронного документа – с использованием информацио</w:t>
            </w:r>
            <w:r w:rsidRPr="008538B8">
              <w:t>н</w:t>
            </w:r>
            <w:r w:rsidRPr="008538B8">
              <w:t xml:space="preserve">но-телекоммуникационной сети Интернет через личный кабинет на едином или региональном портале, либо через ГАУСО «МФЦ». </w:t>
            </w:r>
            <w:proofErr w:type="gramEnd"/>
          </w:p>
          <w:p w:rsidR="005317DF" w:rsidRPr="008538B8" w:rsidRDefault="005317DF" w:rsidP="00A30862">
            <w:pPr>
              <w:ind w:firstLine="601"/>
              <w:jc w:val="both"/>
            </w:pPr>
            <w:r w:rsidRPr="008538B8">
              <w:t>В ответ на жалобу, подлежащую удовлетворению, дается информация о действиях, ос</w:t>
            </w:r>
            <w:r w:rsidRPr="008538B8">
              <w:t>у</w:t>
            </w:r>
            <w:r w:rsidRPr="008538B8">
              <w:t xml:space="preserve">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      </w:r>
            <w:proofErr w:type="gramStart"/>
            <w:r w:rsidRPr="008538B8">
              <w:t>неудобства</w:t>
            </w:r>
            <w:proofErr w:type="gramEnd"/>
            <w:r w:rsidRPr="008538B8">
      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      </w:r>
          </w:p>
          <w:p w:rsidR="005317DF" w:rsidRPr="008538B8" w:rsidRDefault="005317DF" w:rsidP="00A30862">
            <w:pPr>
              <w:ind w:firstLine="601"/>
              <w:jc w:val="both"/>
              <w:rPr>
                <w:sz w:val="22"/>
                <w:szCs w:val="22"/>
              </w:rPr>
            </w:pPr>
            <w:r w:rsidRPr="008538B8">
              <w:t>В ответе на жалобу, не подлежащую удовлетворению, даются аргументированные раз</w:t>
            </w:r>
            <w:r w:rsidRPr="008538B8">
              <w:t>ъ</w:t>
            </w:r>
            <w:r w:rsidRPr="008538B8">
              <w:t xml:space="preserve">яснения о причинах принятого решения, а также информация о порядке обжалования принятого решения. </w:t>
            </w:r>
          </w:p>
        </w:tc>
      </w:tr>
      <w:tr w:rsidR="005317DF" w:rsidRPr="008538B8" w:rsidTr="00A30862">
        <w:tc>
          <w:tcPr>
            <w:tcW w:w="1526" w:type="dxa"/>
            <w:shd w:val="clear" w:color="auto" w:fill="auto"/>
          </w:tcPr>
          <w:p w:rsidR="005317DF" w:rsidRPr="008538B8" w:rsidRDefault="005317DF" w:rsidP="00A30862">
            <w:pPr>
              <w:ind w:right="-108"/>
              <w:jc w:val="center"/>
              <w:rPr>
                <w:szCs w:val="24"/>
              </w:rPr>
            </w:pPr>
            <w:r w:rsidRPr="008538B8">
              <w:rPr>
                <w:szCs w:val="24"/>
              </w:rPr>
              <w:t>5.12.</w:t>
            </w:r>
          </w:p>
        </w:tc>
        <w:tc>
          <w:tcPr>
            <w:tcW w:w="8482" w:type="dxa"/>
            <w:shd w:val="clear" w:color="auto" w:fill="auto"/>
          </w:tcPr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567"/>
              <w:jc w:val="both"/>
            </w:pPr>
            <w:r w:rsidRPr="008538B8">
              <w:t>Должностное лицо, в адрес которого поступила жалоба заявителя, не рассматривает ее и не направляет в адрес заявителя ответ о результатах ее рассмотрения в случаях:</w:t>
            </w:r>
          </w:p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709"/>
              <w:jc w:val="both"/>
            </w:pPr>
            <w:r w:rsidRPr="008538B8">
              <w:t>а)</w:t>
            </w:r>
            <w:r w:rsidRPr="008538B8">
              <w:rPr>
                <w:b/>
              </w:rPr>
              <w:t xml:space="preserve"> </w:t>
            </w:r>
            <w:r w:rsidRPr="008538B8">
              <w:t>если в жалобе не указано наименование (фамилия) заявителя, направившего жалобу, или почтовый адрес, по которому должен быть направлен ответ;</w:t>
            </w:r>
          </w:p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709"/>
              <w:jc w:val="both"/>
            </w:pPr>
            <w:r w:rsidRPr="008538B8">
              <w:t>б) если текст жалобы не поддается прочтению;</w:t>
            </w:r>
          </w:p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709"/>
              <w:jc w:val="both"/>
            </w:pPr>
            <w:r w:rsidRPr="008538B8">
              <w:t>в) если в жалобе содержатся нецензурные либо оскорбительные выражения, угрозы жизни, здоровью и имуществу должностного лица органа, предоставляющего муниципальную услугу, а также членов его семьи;</w:t>
            </w:r>
          </w:p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709"/>
              <w:jc w:val="both"/>
            </w:pPr>
            <w:r w:rsidRPr="008538B8">
              <w:t>г) если ответ по существу поставленного в жалобе вопроса не может быть дан без ра</w:t>
            </w:r>
            <w:r w:rsidRPr="008538B8">
              <w:t>з</w:t>
            </w:r>
            <w:r w:rsidRPr="008538B8">
              <w:t>глашения сведений, составляющих государственную или иную охраняемую федеральным зак</w:t>
            </w:r>
            <w:r w:rsidRPr="008538B8">
              <w:t>о</w:t>
            </w:r>
            <w:r w:rsidRPr="008538B8">
              <w:t>ном тайну;</w:t>
            </w:r>
          </w:p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709"/>
              <w:jc w:val="both"/>
            </w:pPr>
            <w:proofErr w:type="spellStart"/>
            <w:r w:rsidRPr="008538B8">
              <w:t>д</w:t>
            </w:r>
            <w:proofErr w:type="spellEnd"/>
            <w:r w:rsidRPr="008538B8">
              <w:t>) если в жалобе заявителя содержится вопрос, на который неоднократно давались письменные ответы по существу в связи с ранее направлявшимися обращениями (в случае если в жалобе не приводятся новые доводы или обстоятельства).</w:t>
            </w:r>
          </w:p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601"/>
              <w:jc w:val="both"/>
            </w:pPr>
            <w:r w:rsidRPr="008538B8">
              <w:t xml:space="preserve">В случае, предусмотренном подпунктом </w:t>
            </w:r>
            <w:r w:rsidRPr="008538B8">
              <w:rPr>
                <w:b/>
              </w:rPr>
              <w:t>«а»</w:t>
            </w:r>
            <w:r w:rsidRPr="008538B8">
              <w:t xml:space="preserve"> настоящего пункта, если обращение соде</w:t>
            </w:r>
            <w:r w:rsidRPr="008538B8">
              <w:t>р</w:t>
            </w:r>
            <w:r w:rsidRPr="008538B8">
              <w:t xml:space="preserve">жит сведения о подготавливаемом, совершаемом или совершенном противоправном деянии, а </w:t>
            </w:r>
            <w:r w:rsidRPr="008538B8">
              <w:lastRenderedPageBreak/>
              <w:t>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      </w:r>
          </w:p>
          <w:p w:rsidR="005317DF" w:rsidRPr="008538B8" w:rsidRDefault="005317DF" w:rsidP="00A30862">
            <w:pPr>
              <w:autoSpaceDE w:val="0"/>
              <w:autoSpaceDN w:val="0"/>
              <w:adjustRightInd w:val="0"/>
              <w:ind w:firstLine="601"/>
              <w:jc w:val="both"/>
              <w:rPr>
                <w:sz w:val="22"/>
                <w:szCs w:val="22"/>
              </w:rPr>
            </w:pPr>
            <w:r w:rsidRPr="008538B8">
              <w:t xml:space="preserve">О причинах отсутствия ответа на жалобу по существу поставленных в ней вопросов в случаях, предусмотренных подпунктами </w:t>
            </w:r>
            <w:r w:rsidRPr="008538B8">
              <w:rPr>
                <w:b/>
              </w:rPr>
              <w:t>«б</w:t>
            </w:r>
            <w:proofErr w:type="gramStart"/>
            <w:r w:rsidRPr="008538B8">
              <w:rPr>
                <w:b/>
              </w:rPr>
              <w:t>»-</w:t>
            </w:r>
            <w:proofErr w:type="gramEnd"/>
            <w:r w:rsidRPr="008538B8">
              <w:rPr>
                <w:b/>
              </w:rPr>
              <w:t>«</w:t>
            </w:r>
            <w:proofErr w:type="spellStart"/>
            <w:r w:rsidRPr="008538B8">
              <w:rPr>
                <w:b/>
              </w:rPr>
              <w:t>д</w:t>
            </w:r>
            <w:proofErr w:type="spellEnd"/>
            <w:r w:rsidRPr="008538B8">
              <w:rPr>
                <w:b/>
              </w:rPr>
              <w:t>»</w:t>
            </w:r>
            <w:r w:rsidRPr="008538B8">
              <w:t xml:space="preserve"> настоящего пункта, заявителю, фамилия и почтовый адрес которого поддаются прочтению,  сообщается в письменном виде.</w:t>
            </w:r>
          </w:p>
        </w:tc>
      </w:tr>
      <w:tr w:rsidR="005317DF" w:rsidRPr="008538B8" w:rsidTr="00A30862">
        <w:tc>
          <w:tcPr>
            <w:tcW w:w="1526" w:type="dxa"/>
            <w:shd w:val="clear" w:color="auto" w:fill="auto"/>
          </w:tcPr>
          <w:p w:rsidR="005317DF" w:rsidRPr="008538B8" w:rsidRDefault="005317DF" w:rsidP="00A30862">
            <w:pPr>
              <w:rPr>
                <w:sz w:val="22"/>
                <w:szCs w:val="22"/>
                <w:u w:val="single"/>
              </w:rPr>
            </w:pPr>
            <w:r w:rsidRPr="008538B8">
              <w:rPr>
                <w:sz w:val="22"/>
                <w:szCs w:val="22"/>
                <w:u w:val="single"/>
              </w:rPr>
              <w:lastRenderedPageBreak/>
              <w:t>Примечания:</w:t>
            </w:r>
          </w:p>
          <w:p w:rsidR="005317DF" w:rsidRPr="008538B8" w:rsidRDefault="005317DF" w:rsidP="00A30862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482" w:type="dxa"/>
            <w:shd w:val="clear" w:color="auto" w:fill="auto"/>
          </w:tcPr>
          <w:p w:rsidR="005317DF" w:rsidRPr="008538B8" w:rsidRDefault="005317DF" w:rsidP="00A30862">
            <w:pPr>
              <w:ind w:firstLine="567"/>
              <w:jc w:val="both"/>
            </w:pPr>
            <w:r w:rsidRPr="008538B8">
              <w:t>* - применяется по мере обеспечения органами государственной власти Саратовской о</w:t>
            </w:r>
            <w:r w:rsidRPr="008538B8">
              <w:t>б</w:t>
            </w:r>
            <w:r w:rsidRPr="008538B8">
              <w:t>ласти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- с использов</w:t>
            </w:r>
            <w:r w:rsidRPr="008538B8">
              <w:t>а</w:t>
            </w:r>
            <w:r w:rsidRPr="008538B8">
              <w:t>нием информационно-телекоммуникационной сети Интернет через личный кабинет на едином или региональном портале</w:t>
            </w:r>
            <w:r>
              <w:t>;</w:t>
            </w:r>
          </w:p>
          <w:p w:rsidR="005317DF" w:rsidRPr="008538B8" w:rsidRDefault="005317DF" w:rsidP="00A30862">
            <w:pPr>
              <w:jc w:val="both"/>
              <w:rPr>
                <w:sz w:val="22"/>
                <w:szCs w:val="22"/>
              </w:rPr>
            </w:pPr>
            <w:r w:rsidRPr="008538B8">
              <w:t xml:space="preserve"> </w:t>
            </w:r>
            <w:r>
              <w:t xml:space="preserve">         **</w:t>
            </w:r>
            <w:r w:rsidRPr="008538B8">
              <w:t xml:space="preserve"> - применяется по мере обеспечения органами государственной власти Саратовской о</w:t>
            </w:r>
            <w:r w:rsidRPr="008538B8">
              <w:t>б</w:t>
            </w:r>
            <w:r w:rsidRPr="008538B8">
              <w:t>ласти технической возможности осуществления записи на прием для подачи заявления в орган, предоставляющий муниципальную услугу, в отношении муниципальной услуги, предоставля</w:t>
            </w:r>
            <w:r w:rsidRPr="008538B8">
              <w:t>е</w:t>
            </w:r>
            <w:r w:rsidRPr="008538B8">
              <w:t>мой в электронной форме с использованием информационно-телекоммуникационной сети И</w:t>
            </w:r>
            <w:r w:rsidRPr="008538B8">
              <w:t>н</w:t>
            </w:r>
            <w:r w:rsidRPr="008538B8">
              <w:t>тернет через личный кабинет на едином или региональном портале</w:t>
            </w:r>
            <w:r>
              <w:t>.</w:t>
            </w:r>
          </w:p>
        </w:tc>
      </w:tr>
    </w:tbl>
    <w:p w:rsidR="00C87EFB" w:rsidRDefault="00C87EFB">
      <w:pPr>
        <w:pBdr>
          <w:top w:val="nil"/>
          <w:left w:val="nil"/>
          <w:bottom w:val="nil"/>
          <w:right w:val="nil"/>
          <w:between w:val="nil"/>
        </w:pBdr>
        <w:ind w:firstLine="756"/>
        <w:jc w:val="both"/>
        <w:rPr>
          <w:color w:val="000000"/>
          <w:sz w:val="24"/>
        </w:rPr>
      </w:pPr>
    </w:p>
    <w:tbl>
      <w:tblPr>
        <w:tblW w:w="9688" w:type="dxa"/>
        <w:tblBorders>
          <w:insideH w:val="single" w:sz="4" w:space="0" w:color="auto"/>
        </w:tblBorders>
        <w:tblLook w:val="01E0"/>
      </w:tblPr>
      <w:tblGrid>
        <w:gridCol w:w="4349"/>
        <w:gridCol w:w="5339"/>
      </w:tblGrid>
      <w:tr w:rsidR="005317DF" w:rsidRPr="00D5265C" w:rsidTr="00A30862">
        <w:trPr>
          <w:trHeight w:val="2448"/>
        </w:trPr>
        <w:tc>
          <w:tcPr>
            <w:tcW w:w="4349" w:type="dxa"/>
          </w:tcPr>
          <w:p w:rsidR="005317DF" w:rsidRDefault="005317DF" w:rsidP="00A30862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317DF" w:rsidRPr="00E63BC1" w:rsidRDefault="005317DF" w:rsidP="00A30862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39" w:type="dxa"/>
          </w:tcPr>
          <w:p w:rsidR="005317DF" w:rsidRDefault="005317DF" w:rsidP="00A3086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317DF" w:rsidRDefault="005317DF" w:rsidP="00A3086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317DF" w:rsidRDefault="005317DF" w:rsidP="00A3086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317DF" w:rsidRDefault="005317DF" w:rsidP="00A3086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317DF" w:rsidRDefault="005317DF" w:rsidP="00A3086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317DF" w:rsidRDefault="005317DF" w:rsidP="00A3086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317DF" w:rsidRDefault="005317DF" w:rsidP="00A3086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317DF" w:rsidRDefault="005317DF" w:rsidP="00A3086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317DF" w:rsidRDefault="005317DF" w:rsidP="00A3086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317DF" w:rsidRDefault="005317DF" w:rsidP="00A3086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317DF" w:rsidRDefault="005317DF" w:rsidP="00A3086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317DF" w:rsidRDefault="005317DF" w:rsidP="00A3086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317DF" w:rsidRDefault="005317DF" w:rsidP="00A3086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317DF" w:rsidRDefault="005317DF" w:rsidP="00A3086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317DF" w:rsidRDefault="005317DF" w:rsidP="00A3086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317DF" w:rsidRDefault="005317DF" w:rsidP="00A3086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317DF" w:rsidRDefault="005317DF" w:rsidP="00A3086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317DF" w:rsidRPr="00D5265C" w:rsidRDefault="005317DF" w:rsidP="00A3086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Приложение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proofErr w:type="gramEnd"/>
          </w:p>
          <w:p w:rsidR="005317DF" w:rsidRPr="00D54C0C" w:rsidRDefault="005317DF" w:rsidP="00A30862">
            <w:pPr>
              <w:tabs>
                <w:tab w:val="left" w:pos="5040"/>
              </w:tabs>
              <w:jc w:val="both"/>
              <w:rPr>
                <w:color w:val="000000"/>
                <w:sz w:val="18"/>
                <w:szCs w:val="18"/>
              </w:rPr>
            </w:pPr>
            <w:r w:rsidRPr="00D54C0C">
              <w:rPr>
                <w:color w:val="000000"/>
                <w:sz w:val="18"/>
                <w:szCs w:val="18"/>
              </w:rPr>
              <w:t xml:space="preserve">к </w:t>
            </w:r>
            <w:r w:rsidRPr="00D54C0C">
              <w:rPr>
                <w:sz w:val="18"/>
                <w:szCs w:val="18"/>
              </w:rPr>
              <w:t xml:space="preserve">административному регламенту </w:t>
            </w:r>
          </w:p>
        </w:tc>
      </w:tr>
    </w:tbl>
    <w:p w:rsidR="005317DF" w:rsidRDefault="005317DF" w:rsidP="005317DF">
      <w:pPr>
        <w:ind w:left="4320"/>
      </w:pPr>
      <w:r>
        <w:t>______________________________________</w:t>
      </w:r>
    </w:p>
    <w:p w:rsidR="005317DF" w:rsidRPr="00304657" w:rsidRDefault="005317DF" w:rsidP="005317DF">
      <w:pPr>
        <w:pStyle w:val="ConsNormal"/>
        <w:widowControl/>
        <w:spacing w:line="360" w:lineRule="auto"/>
        <w:ind w:left="4248" w:firstLine="72"/>
        <w:rPr>
          <w:rFonts w:ascii="Times New Roman" w:hAnsi="Times New Roman" w:cs="Times New Roman"/>
        </w:rPr>
      </w:pPr>
      <w:r w:rsidRPr="003046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</w:t>
      </w:r>
      <w:r w:rsidRPr="00304657">
        <w:rPr>
          <w:rFonts w:ascii="Times New Roman" w:hAnsi="Times New Roman" w:cs="Times New Roman"/>
        </w:rPr>
        <w:t>(</w:t>
      </w:r>
      <w:r w:rsidRPr="00304657">
        <w:rPr>
          <w:rFonts w:ascii="Times New Roman" w:hAnsi="Times New Roman" w:cs="Times New Roman"/>
          <w:color w:val="000000"/>
        </w:rPr>
        <w:t xml:space="preserve">ФИО </w:t>
      </w:r>
      <w:r>
        <w:rPr>
          <w:rFonts w:ascii="Times New Roman" w:hAnsi="Times New Roman" w:cs="Times New Roman"/>
          <w:color w:val="000000"/>
        </w:rPr>
        <w:t>получа</w:t>
      </w:r>
      <w:r w:rsidRPr="00304657">
        <w:rPr>
          <w:rFonts w:ascii="Times New Roman" w:hAnsi="Times New Roman" w:cs="Times New Roman"/>
          <w:color w:val="000000"/>
        </w:rPr>
        <w:t>теля</w:t>
      </w:r>
      <w:r>
        <w:rPr>
          <w:rFonts w:ascii="Times New Roman" w:hAnsi="Times New Roman" w:cs="Times New Roman"/>
          <w:color w:val="000000"/>
        </w:rPr>
        <w:t xml:space="preserve"> муниципальной услуги</w:t>
      </w:r>
      <w:r w:rsidRPr="00304657">
        <w:rPr>
          <w:rFonts w:ascii="Times New Roman" w:hAnsi="Times New Roman" w:cs="Times New Roman"/>
          <w:color w:val="000000"/>
        </w:rPr>
        <w:t>)</w:t>
      </w:r>
    </w:p>
    <w:p w:rsidR="005317DF" w:rsidRDefault="005317DF" w:rsidP="005317DF">
      <w:pPr>
        <w:ind w:left="4248" w:firstLine="72"/>
      </w:pPr>
      <w:r>
        <w:t>_____________________________________</w:t>
      </w:r>
    </w:p>
    <w:p w:rsidR="005317DF" w:rsidRDefault="005317DF" w:rsidP="005317DF">
      <w:pPr>
        <w:ind w:left="4248" w:firstLine="72"/>
        <w:rPr>
          <w:color w:val="000000"/>
        </w:rPr>
      </w:pPr>
      <w:r>
        <w:rPr>
          <w:color w:val="000000"/>
        </w:rPr>
        <w:t xml:space="preserve">                         </w:t>
      </w:r>
      <w:r w:rsidRPr="00304657">
        <w:rPr>
          <w:color w:val="000000"/>
        </w:rPr>
        <w:t xml:space="preserve">(адрес </w:t>
      </w:r>
      <w:r>
        <w:rPr>
          <w:color w:val="000000"/>
        </w:rPr>
        <w:t>места жительства</w:t>
      </w:r>
      <w:r w:rsidRPr="00304657">
        <w:rPr>
          <w:color w:val="000000"/>
        </w:rPr>
        <w:t>)</w:t>
      </w:r>
    </w:p>
    <w:p w:rsidR="005317DF" w:rsidRPr="00D5265C" w:rsidRDefault="005317DF" w:rsidP="005317D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317DF" w:rsidRPr="00D5265C" w:rsidRDefault="005317DF" w:rsidP="005317DF">
      <w:pPr>
        <w:jc w:val="center"/>
        <w:rPr>
          <w:b/>
        </w:rPr>
      </w:pPr>
      <w:r w:rsidRPr="00D5265C">
        <w:rPr>
          <w:b/>
        </w:rPr>
        <w:t>УВЕДОМЛЕНИЕ</w:t>
      </w:r>
    </w:p>
    <w:p w:rsidR="005317DF" w:rsidRPr="00DC4D35" w:rsidRDefault="005317DF" w:rsidP="005317DF">
      <w:pPr>
        <w:autoSpaceDE w:val="0"/>
        <w:autoSpaceDN w:val="0"/>
        <w:adjustRightInd w:val="0"/>
        <w:jc w:val="center"/>
        <w:rPr>
          <w:b/>
          <w:szCs w:val="24"/>
        </w:rPr>
      </w:pPr>
      <w:r w:rsidRPr="00DC4D35">
        <w:rPr>
          <w:b/>
          <w:szCs w:val="24"/>
        </w:rPr>
        <w:t>о приеме и регистрации заявления</w:t>
      </w:r>
    </w:p>
    <w:p w:rsidR="005317DF" w:rsidRPr="00F808B8" w:rsidRDefault="005317DF" w:rsidP="005317DF">
      <w:pPr>
        <w:autoSpaceDE w:val="0"/>
        <w:autoSpaceDN w:val="0"/>
        <w:adjustRightInd w:val="0"/>
        <w:jc w:val="center"/>
        <w:rPr>
          <w:b/>
          <w:szCs w:val="24"/>
        </w:rPr>
      </w:pPr>
      <w:r w:rsidRPr="00DC4D35">
        <w:rPr>
          <w:b/>
          <w:szCs w:val="24"/>
        </w:rPr>
        <w:t>и иных документов, необходимых для предоставления муниципальной услуги</w:t>
      </w:r>
    </w:p>
    <w:p w:rsidR="005317DF" w:rsidRPr="00D5265C" w:rsidRDefault="005317DF" w:rsidP="005317DF">
      <w:pPr>
        <w:ind w:firstLine="708"/>
      </w:pPr>
    </w:p>
    <w:p w:rsidR="005317DF" w:rsidRPr="00D5265C" w:rsidRDefault="005317DF" w:rsidP="005317DF">
      <w:pPr>
        <w:ind w:firstLine="708"/>
        <w:jc w:val="both"/>
      </w:pPr>
      <w:r w:rsidRPr="007A2307">
        <w:t xml:space="preserve">Уведомляю Вас о том, что «___»___________ 20__ года администрацией </w:t>
      </w:r>
      <w:r>
        <w:t>Красноармейского</w:t>
      </w:r>
      <w:r w:rsidRPr="007A2307">
        <w:t xml:space="preserve"> муниципального района получен Ваш запрос (заявление) о постановке на учет в </w:t>
      </w:r>
      <w:r>
        <w:t xml:space="preserve">качестве лица, имеющего право на </w:t>
      </w:r>
      <w:r w:rsidRPr="007A2307">
        <w:t>пр</w:t>
      </w:r>
      <w:r>
        <w:t>едоставление</w:t>
      </w:r>
      <w:r w:rsidRPr="007A2307">
        <w:t xml:space="preserve"> з</w:t>
      </w:r>
      <w:r w:rsidRPr="007A2307">
        <w:t>е</w:t>
      </w:r>
      <w:r w:rsidRPr="007A2307">
        <w:t>мельного участка в собственность</w:t>
      </w:r>
      <w:r>
        <w:t xml:space="preserve"> бесплатно</w:t>
      </w:r>
      <w:r w:rsidRPr="007A2307">
        <w:t>, находящегося в государственной или муниципальной собственности, с прил</w:t>
      </w:r>
      <w:r w:rsidRPr="007A2307">
        <w:t>о</w:t>
      </w:r>
      <w:r w:rsidRPr="007A2307">
        <w:t>жением следующих документов:</w:t>
      </w:r>
    </w:p>
    <w:p w:rsidR="005317DF" w:rsidRPr="00D5265C" w:rsidRDefault="005317DF" w:rsidP="005317DF">
      <w:pPr>
        <w:jc w:val="both"/>
      </w:pPr>
      <w:r w:rsidRPr="00D5265C">
        <w:t xml:space="preserve">_________________________________________________________________________ </w:t>
      </w:r>
    </w:p>
    <w:p w:rsidR="005317DF" w:rsidRPr="00E60BAD" w:rsidRDefault="005317DF" w:rsidP="005317DF">
      <w:pPr>
        <w:jc w:val="center"/>
      </w:pPr>
      <w:r w:rsidRPr="00E60BAD">
        <w:t>(перечень документов и наименований файлов)</w:t>
      </w:r>
    </w:p>
    <w:p w:rsidR="005317DF" w:rsidRPr="00D5265C" w:rsidRDefault="005317DF" w:rsidP="005317DF">
      <w:pPr>
        <w:jc w:val="both"/>
      </w:pPr>
      <w:r w:rsidRPr="00D5265C">
        <w:t>_________________________________________________________________________,</w:t>
      </w:r>
    </w:p>
    <w:p w:rsidR="005317DF" w:rsidRDefault="005317DF" w:rsidP="005317DF">
      <w:pPr>
        <w:jc w:val="both"/>
      </w:pPr>
      <w:proofErr w:type="gramStart"/>
      <w:r w:rsidRPr="00D5265C">
        <w:t>которому</w:t>
      </w:r>
      <w:proofErr w:type="gramEnd"/>
      <w:r w:rsidRPr="00D5265C">
        <w:t xml:space="preserve"> присвоен входящий регистрационный № __________.</w:t>
      </w:r>
    </w:p>
    <w:p w:rsidR="005317DF" w:rsidRDefault="005317DF" w:rsidP="005317DF">
      <w:pPr>
        <w:jc w:val="both"/>
      </w:pPr>
    </w:p>
    <w:p w:rsidR="005317DF" w:rsidRPr="00E60BAD" w:rsidRDefault="005317DF" w:rsidP="005317DF">
      <w:pPr>
        <w:jc w:val="both"/>
      </w:pPr>
      <w:r w:rsidRPr="00E60BAD">
        <w:t>Процедура предоставления услуги начата «____»_____________ 20___ года.</w:t>
      </w:r>
    </w:p>
    <w:p w:rsidR="005317DF" w:rsidRPr="00E60BAD" w:rsidRDefault="005317DF" w:rsidP="005317DF">
      <w:pPr>
        <w:jc w:val="center"/>
      </w:pPr>
      <w:r w:rsidRPr="00E60BAD">
        <w:t>(заполняется в случае отсутствия мотивированного отказа)</w:t>
      </w:r>
    </w:p>
    <w:p w:rsidR="005317DF" w:rsidRPr="00E60BAD" w:rsidRDefault="005317DF" w:rsidP="005317DF">
      <w:pPr>
        <w:jc w:val="both"/>
      </w:pPr>
    </w:p>
    <w:p w:rsidR="005317DF" w:rsidRPr="0024582E" w:rsidRDefault="005317DF" w:rsidP="005317DF">
      <w:pPr>
        <w:jc w:val="both"/>
        <w:rPr>
          <w:b/>
        </w:rPr>
      </w:pPr>
      <w:r w:rsidRPr="00E60BAD">
        <w:t>Дата и время окончания предоставления услуги:</w:t>
      </w:r>
      <w:r w:rsidRPr="0024582E">
        <w:rPr>
          <w:b/>
        </w:rPr>
        <w:t xml:space="preserve"> </w:t>
      </w:r>
      <w:r w:rsidRPr="00E60BAD">
        <w:t>«__»_______ 20___ года, __ часов __ мин.</w:t>
      </w:r>
    </w:p>
    <w:p w:rsidR="005317DF" w:rsidRPr="00E60BAD" w:rsidRDefault="005317DF" w:rsidP="005317DF">
      <w:pPr>
        <w:jc w:val="center"/>
      </w:pPr>
      <w:r w:rsidRPr="00E60BAD">
        <w:t>(заполняется в случае отсутствия мотивированного отказа)</w:t>
      </w:r>
    </w:p>
    <w:p w:rsidR="005317DF" w:rsidRDefault="005317DF" w:rsidP="005317DF">
      <w:pPr>
        <w:jc w:val="both"/>
      </w:pPr>
    </w:p>
    <w:p w:rsidR="005317DF" w:rsidRDefault="005317DF" w:rsidP="005317DF">
      <w:pPr>
        <w:jc w:val="both"/>
      </w:pPr>
    </w:p>
    <w:p w:rsidR="005317DF" w:rsidRPr="00E60BAD" w:rsidRDefault="005317DF" w:rsidP="005317DF">
      <w:pPr>
        <w:jc w:val="both"/>
      </w:pPr>
    </w:p>
    <w:p w:rsidR="005317DF" w:rsidRPr="00D5265C" w:rsidRDefault="005317DF" w:rsidP="005317DF"/>
    <w:p w:rsidR="005317DF" w:rsidRDefault="005317DF" w:rsidP="005317DF">
      <w:r>
        <w:t xml:space="preserve">Глава </w:t>
      </w:r>
      <w:proofErr w:type="gramStart"/>
      <w:r>
        <w:t>Красноармейского</w:t>
      </w:r>
      <w:proofErr w:type="gramEnd"/>
      <w:r>
        <w:t xml:space="preserve"> </w:t>
      </w:r>
    </w:p>
    <w:p w:rsidR="005317DF" w:rsidRDefault="005317DF" w:rsidP="005317DF">
      <w:r>
        <w:t>муниципального района</w:t>
      </w:r>
      <w:r w:rsidRPr="00D5265C">
        <w:tab/>
        <w:t xml:space="preserve">                                                                        </w:t>
      </w:r>
      <w:r>
        <w:t xml:space="preserve">                                                                     А.И. Зотов </w:t>
      </w:r>
    </w:p>
    <w:p w:rsidR="005317DF" w:rsidRDefault="005317DF">
      <w:pPr>
        <w:pBdr>
          <w:top w:val="nil"/>
          <w:left w:val="nil"/>
          <w:bottom w:val="nil"/>
          <w:right w:val="nil"/>
          <w:between w:val="nil"/>
        </w:pBdr>
        <w:ind w:firstLine="756"/>
        <w:jc w:val="both"/>
        <w:rPr>
          <w:color w:val="000000"/>
          <w:sz w:val="24"/>
        </w:rPr>
      </w:pPr>
    </w:p>
    <w:tbl>
      <w:tblPr>
        <w:tblW w:w="9688" w:type="dxa"/>
        <w:tblBorders>
          <w:insideH w:val="single" w:sz="4" w:space="0" w:color="auto"/>
        </w:tblBorders>
        <w:tblLook w:val="01E0"/>
      </w:tblPr>
      <w:tblGrid>
        <w:gridCol w:w="4349"/>
        <w:gridCol w:w="5339"/>
      </w:tblGrid>
      <w:tr w:rsidR="005317DF" w:rsidRPr="00D5265C" w:rsidTr="00A30862">
        <w:trPr>
          <w:trHeight w:val="2721"/>
        </w:trPr>
        <w:tc>
          <w:tcPr>
            <w:tcW w:w="4349" w:type="dxa"/>
          </w:tcPr>
          <w:p w:rsidR="005317DF" w:rsidRPr="00D5265C" w:rsidRDefault="005317DF" w:rsidP="00A30862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265C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5317DF" w:rsidRPr="00600842" w:rsidRDefault="005317DF" w:rsidP="00A30862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39" w:type="dxa"/>
          </w:tcPr>
          <w:p w:rsidR="005317DF" w:rsidRDefault="005317DF" w:rsidP="00A3086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317DF" w:rsidRDefault="005317DF" w:rsidP="00A3086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317DF" w:rsidRDefault="005317DF" w:rsidP="00A3086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317DF" w:rsidRDefault="005317DF" w:rsidP="00A3086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317DF" w:rsidRDefault="005317DF" w:rsidP="00A3086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317DF" w:rsidRDefault="005317DF" w:rsidP="00A3086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317DF" w:rsidRDefault="005317DF" w:rsidP="00A3086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317DF" w:rsidRDefault="005317DF" w:rsidP="00A3086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317DF" w:rsidRDefault="005317DF" w:rsidP="00A3086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317DF" w:rsidRDefault="005317DF" w:rsidP="00A3086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317DF" w:rsidRDefault="005317DF" w:rsidP="00A3086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317DF" w:rsidRDefault="005317DF" w:rsidP="00A3086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317DF" w:rsidRDefault="005317DF" w:rsidP="00A3086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317DF" w:rsidRDefault="005317DF" w:rsidP="00A3086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317DF" w:rsidRDefault="005317DF" w:rsidP="00A3086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317DF" w:rsidRDefault="005317DF" w:rsidP="00A3086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317DF" w:rsidRDefault="005317DF" w:rsidP="00A3086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317DF" w:rsidRDefault="005317DF" w:rsidP="00A3086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317DF" w:rsidRPr="00D5265C" w:rsidRDefault="005317DF" w:rsidP="00A3086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5317DF" w:rsidRPr="00D5265C" w:rsidRDefault="005317DF" w:rsidP="00A30862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 </w:t>
            </w:r>
            <w:r w:rsidRPr="00D54C0C">
              <w:rPr>
                <w:rFonts w:ascii="Times New Roman" w:hAnsi="Times New Roman" w:cs="Times New Roman"/>
                <w:sz w:val="18"/>
                <w:szCs w:val="18"/>
              </w:rPr>
              <w:t>административному регламенту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4C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5317DF" w:rsidRDefault="005317DF" w:rsidP="005317DF">
      <w:pPr>
        <w:pStyle w:val="ConsNormal"/>
        <w:widowControl/>
        <w:spacing w:line="360" w:lineRule="auto"/>
        <w:ind w:left="4248" w:firstLine="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5317DF" w:rsidRPr="00304657" w:rsidRDefault="005317DF" w:rsidP="005317DF">
      <w:pPr>
        <w:pStyle w:val="ConsNormal"/>
        <w:widowControl/>
        <w:spacing w:line="360" w:lineRule="auto"/>
        <w:ind w:left="4248" w:firstLine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304657">
        <w:rPr>
          <w:rFonts w:ascii="Times New Roman" w:hAnsi="Times New Roman" w:cs="Times New Roman"/>
        </w:rPr>
        <w:t>(</w:t>
      </w:r>
      <w:r w:rsidRPr="00304657">
        <w:rPr>
          <w:rFonts w:ascii="Times New Roman" w:hAnsi="Times New Roman" w:cs="Times New Roman"/>
          <w:color w:val="000000"/>
        </w:rPr>
        <w:t xml:space="preserve">ФИО </w:t>
      </w:r>
      <w:r>
        <w:rPr>
          <w:rFonts w:ascii="Times New Roman" w:hAnsi="Times New Roman" w:cs="Times New Roman"/>
          <w:color w:val="000000"/>
        </w:rPr>
        <w:t>получа</w:t>
      </w:r>
      <w:r w:rsidRPr="00304657">
        <w:rPr>
          <w:rFonts w:ascii="Times New Roman" w:hAnsi="Times New Roman" w:cs="Times New Roman"/>
          <w:color w:val="000000"/>
        </w:rPr>
        <w:t>теля</w:t>
      </w:r>
      <w:r>
        <w:rPr>
          <w:rFonts w:ascii="Times New Roman" w:hAnsi="Times New Roman" w:cs="Times New Roman"/>
          <w:color w:val="000000"/>
        </w:rPr>
        <w:t xml:space="preserve"> муниципальной услуги</w:t>
      </w:r>
      <w:r w:rsidRPr="00304657">
        <w:rPr>
          <w:rFonts w:ascii="Times New Roman" w:hAnsi="Times New Roman" w:cs="Times New Roman"/>
          <w:color w:val="000000"/>
        </w:rPr>
        <w:t>)</w:t>
      </w:r>
    </w:p>
    <w:p w:rsidR="005317DF" w:rsidRPr="00D5265C" w:rsidRDefault="005317DF" w:rsidP="005317DF">
      <w:pPr>
        <w:ind w:left="4248" w:firstLine="72"/>
      </w:pPr>
      <w:r w:rsidRPr="00D5265C">
        <w:t>_____________________________________</w:t>
      </w:r>
    </w:p>
    <w:p w:rsidR="005317DF" w:rsidRPr="00070716" w:rsidRDefault="005317DF" w:rsidP="005317DF">
      <w:pPr>
        <w:ind w:left="4248" w:firstLine="72"/>
        <w:rPr>
          <w:color w:val="000000"/>
        </w:rPr>
      </w:pPr>
      <w:r>
        <w:rPr>
          <w:color w:val="000000"/>
        </w:rPr>
        <w:t xml:space="preserve">               </w:t>
      </w:r>
      <w:r w:rsidRPr="00070716">
        <w:rPr>
          <w:color w:val="000000"/>
        </w:rPr>
        <w:t>(адрес м</w:t>
      </w:r>
      <w:r w:rsidRPr="00070716">
        <w:rPr>
          <w:color w:val="000000"/>
        </w:rPr>
        <w:t>е</w:t>
      </w:r>
      <w:r w:rsidRPr="00070716">
        <w:rPr>
          <w:color w:val="000000"/>
        </w:rPr>
        <w:t>ст</w:t>
      </w:r>
      <w:r>
        <w:rPr>
          <w:color w:val="000000"/>
        </w:rPr>
        <w:t>а жительства</w:t>
      </w:r>
      <w:r w:rsidRPr="00070716">
        <w:rPr>
          <w:color w:val="000000"/>
        </w:rPr>
        <w:t>)</w:t>
      </w:r>
    </w:p>
    <w:p w:rsidR="005317DF" w:rsidRDefault="005317DF" w:rsidP="005317DF">
      <w:pPr>
        <w:jc w:val="center"/>
        <w:rPr>
          <w:b/>
        </w:rPr>
      </w:pPr>
    </w:p>
    <w:p w:rsidR="005317DF" w:rsidRPr="00AD57C6" w:rsidRDefault="005317DF" w:rsidP="005317DF">
      <w:pPr>
        <w:jc w:val="center"/>
        <w:rPr>
          <w:b/>
          <w:sz w:val="23"/>
          <w:szCs w:val="23"/>
        </w:rPr>
      </w:pPr>
      <w:r w:rsidRPr="00AD57C6">
        <w:rPr>
          <w:b/>
          <w:sz w:val="23"/>
          <w:szCs w:val="23"/>
        </w:rPr>
        <w:t>УВЕДОМЛЕНИЕ</w:t>
      </w:r>
    </w:p>
    <w:p w:rsidR="005317DF" w:rsidRPr="00AD57C6" w:rsidRDefault="005317DF" w:rsidP="005317DF">
      <w:pPr>
        <w:jc w:val="center"/>
        <w:rPr>
          <w:b/>
          <w:sz w:val="23"/>
          <w:szCs w:val="23"/>
        </w:rPr>
      </w:pPr>
      <w:r w:rsidRPr="00AD57C6">
        <w:rPr>
          <w:b/>
          <w:sz w:val="23"/>
          <w:szCs w:val="23"/>
        </w:rPr>
        <w:t>об отказе в приеме заявления</w:t>
      </w:r>
    </w:p>
    <w:p w:rsidR="005317DF" w:rsidRPr="002B6945" w:rsidRDefault="005317DF" w:rsidP="005317DF">
      <w:pPr>
        <w:jc w:val="center"/>
        <w:rPr>
          <w:b/>
          <w:sz w:val="21"/>
          <w:szCs w:val="21"/>
        </w:rPr>
      </w:pPr>
    </w:p>
    <w:p w:rsidR="005317DF" w:rsidRPr="002B6945" w:rsidRDefault="005317DF" w:rsidP="005317DF">
      <w:pPr>
        <w:ind w:firstLine="708"/>
        <w:jc w:val="both"/>
        <w:rPr>
          <w:sz w:val="21"/>
          <w:szCs w:val="21"/>
        </w:rPr>
      </w:pPr>
      <w:r w:rsidRPr="002B6945">
        <w:rPr>
          <w:sz w:val="21"/>
          <w:szCs w:val="21"/>
        </w:rPr>
        <w:t>Уведомляю Вас об отказе в приеме заявления о постановке на учет в целях бесплатного предоставления в собственность земельного участка, находящегося в государственной или муниципальной собственности, по сл</w:t>
      </w:r>
      <w:r w:rsidRPr="002B6945">
        <w:rPr>
          <w:sz w:val="21"/>
          <w:szCs w:val="21"/>
        </w:rPr>
        <w:t>е</w:t>
      </w:r>
      <w:r w:rsidRPr="002B6945">
        <w:rPr>
          <w:sz w:val="21"/>
          <w:szCs w:val="21"/>
        </w:rPr>
        <w:t>дующем</w:t>
      </w:r>
      <w:proofErr w:type="gramStart"/>
      <w:r w:rsidRPr="002B6945">
        <w:rPr>
          <w:sz w:val="21"/>
          <w:szCs w:val="21"/>
        </w:rPr>
        <w:t>у(</w:t>
      </w:r>
      <w:proofErr w:type="gramEnd"/>
      <w:r w:rsidRPr="002B6945">
        <w:rPr>
          <w:sz w:val="21"/>
          <w:szCs w:val="21"/>
        </w:rPr>
        <w:t>-им) основанию(-ям), предусмотренному(-</w:t>
      </w:r>
      <w:proofErr w:type="spellStart"/>
      <w:r w:rsidRPr="002B6945">
        <w:rPr>
          <w:sz w:val="21"/>
          <w:szCs w:val="21"/>
        </w:rPr>
        <w:t>ым</w:t>
      </w:r>
      <w:proofErr w:type="spellEnd"/>
      <w:r w:rsidRPr="002B6945">
        <w:rPr>
          <w:sz w:val="21"/>
          <w:szCs w:val="21"/>
        </w:rPr>
        <w:t>) пунктом 2.7 административного регламента предоста</w:t>
      </w:r>
      <w:r w:rsidRPr="002B6945">
        <w:rPr>
          <w:sz w:val="21"/>
          <w:szCs w:val="21"/>
        </w:rPr>
        <w:t>в</w:t>
      </w:r>
      <w:r w:rsidRPr="002B6945">
        <w:rPr>
          <w:sz w:val="21"/>
          <w:szCs w:val="21"/>
        </w:rPr>
        <w:t xml:space="preserve">ления </w:t>
      </w:r>
      <w:r>
        <w:rPr>
          <w:sz w:val="21"/>
          <w:szCs w:val="21"/>
        </w:rPr>
        <w:t xml:space="preserve">отделом </w:t>
      </w:r>
      <w:r w:rsidRPr="002B6945">
        <w:rPr>
          <w:sz w:val="21"/>
          <w:szCs w:val="21"/>
        </w:rPr>
        <w:t xml:space="preserve">по </w:t>
      </w:r>
      <w:r>
        <w:rPr>
          <w:sz w:val="21"/>
          <w:szCs w:val="21"/>
        </w:rPr>
        <w:t xml:space="preserve">имущественным и земельным вопросам </w:t>
      </w:r>
      <w:r w:rsidRPr="002B6945">
        <w:rPr>
          <w:sz w:val="21"/>
          <w:szCs w:val="21"/>
        </w:rPr>
        <w:t xml:space="preserve"> администрации </w:t>
      </w:r>
      <w:r>
        <w:rPr>
          <w:sz w:val="21"/>
          <w:szCs w:val="21"/>
        </w:rPr>
        <w:t>Красноармейского</w:t>
      </w:r>
      <w:r w:rsidRPr="002B6945">
        <w:rPr>
          <w:sz w:val="21"/>
          <w:szCs w:val="21"/>
        </w:rPr>
        <w:t xml:space="preserve"> муниципального района муниципальной услуги «Постановка на учет военнослужащих, лиц, заключивших (заключавших) ко</w:t>
      </w:r>
      <w:r w:rsidRPr="002B6945">
        <w:rPr>
          <w:sz w:val="21"/>
          <w:szCs w:val="21"/>
        </w:rPr>
        <w:t>н</w:t>
      </w:r>
      <w:r w:rsidRPr="002B6945">
        <w:rPr>
          <w:sz w:val="21"/>
          <w:szCs w:val="21"/>
        </w:rPr>
        <w:t xml:space="preserve">тракт о пребывании в </w:t>
      </w:r>
      <w:proofErr w:type="gramStart"/>
      <w:r w:rsidRPr="002B6945">
        <w:rPr>
          <w:sz w:val="21"/>
          <w:szCs w:val="21"/>
        </w:rPr>
        <w:t>добровольческом формировании, содействующем выполнению задач, возложенных на Во</w:t>
      </w:r>
      <w:r w:rsidRPr="002B6945">
        <w:rPr>
          <w:sz w:val="21"/>
          <w:szCs w:val="21"/>
        </w:rPr>
        <w:t>о</w:t>
      </w:r>
      <w:r w:rsidRPr="002B6945">
        <w:rPr>
          <w:sz w:val="21"/>
          <w:szCs w:val="21"/>
        </w:rPr>
        <w:t>руженные Силы Российской Федерации, лиц, проходящих (проходивших) службу в войсках национальной гва</w:t>
      </w:r>
      <w:r w:rsidRPr="002B6945">
        <w:rPr>
          <w:sz w:val="21"/>
          <w:szCs w:val="21"/>
        </w:rPr>
        <w:t>р</w:t>
      </w:r>
      <w:r w:rsidRPr="002B6945">
        <w:rPr>
          <w:sz w:val="21"/>
          <w:szCs w:val="21"/>
        </w:rPr>
        <w:t>дии Российской Федерации и имеющих специальные звания полиции, за заслуги, проявленные в ходе участия в специальной военной операции, и членов их семей в целях бесплатного предоставления в собственность земел</w:t>
      </w:r>
      <w:r w:rsidRPr="002B6945">
        <w:rPr>
          <w:sz w:val="21"/>
          <w:szCs w:val="21"/>
        </w:rPr>
        <w:t>ь</w:t>
      </w:r>
      <w:r w:rsidRPr="002B6945">
        <w:rPr>
          <w:sz w:val="21"/>
          <w:szCs w:val="21"/>
        </w:rPr>
        <w:t>ных участков, находящихся в государственной или муниципальной собственности», утвержденного постановл</w:t>
      </w:r>
      <w:r w:rsidRPr="002B6945">
        <w:rPr>
          <w:sz w:val="21"/>
          <w:szCs w:val="21"/>
        </w:rPr>
        <w:t>е</w:t>
      </w:r>
      <w:r w:rsidRPr="002B6945">
        <w:rPr>
          <w:sz w:val="21"/>
          <w:szCs w:val="21"/>
        </w:rPr>
        <w:t xml:space="preserve">нием администрации </w:t>
      </w:r>
      <w:r>
        <w:rPr>
          <w:sz w:val="21"/>
          <w:szCs w:val="21"/>
        </w:rPr>
        <w:t>Красноармейского</w:t>
      </w:r>
      <w:r w:rsidRPr="002B6945">
        <w:rPr>
          <w:sz w:val="21"/>
          <w:szCs w:val="21"/>
        </w:rPr>
        <w:t xml:space="preserve"> муниципального района</w:t>
      </w:r>
      <w:proofErr w:type="gramEnd"/>
      <w:r w:rsidRPr="002B6945">
        <w:rPr>
          <w:sz w:val="21"/>
          <w:szCs w:val="21"/>
        </w:rPr>
        <w:t xml:space="preserve"> от _________№___________:</w:t>
      </w:r>
    </w:p>
    <w:p w:rsidR="005317DF" w:rsidRPr="002B6945" w:rsidRDefault="005317DF" w:rsidP="005317DF">
      <w:pPr>
        <w:ind w:firstLine="708"/>
        <w:jc w:val="both"/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1"/>
        <w:gridCol w:w="7205"/>
        <w:gridCol w:w="1892"/>
      </w:tblGrid>
      <w:tr w:rsidR="005317DF" w:rsidRPr="002B6945" w:rsidTr="00A30862">
        <w:tc>
          <w:tcPr>
            <w:tcW w:w="731" w:type="dxa"/>
            <w:vAlign w:val="center"/>
          </w:tcPr>
          <w:p w:rsidR="005317DF" w:rsidRPr="002B6945" w:rsidRDefault="005317DF" w:rsidP="00A30862">
            <w:pPr>
              <w:jc w:val="center"/>
              <w:rPr>
                <w:sz w:val="21"/>
                <w:szCs w:val="21"/>
              </w:rPr>
            </w:pPr>
            <w:r w:rsidRPr="002B6945">
              <w:rPr>
                <w:sz w:val="21"/>
                <w:szCs w:val="21"/>
              </w:rPr>
              <w:t>№</w:t>
            </w:r>
          </w:p>
          <w:p w:rsidR="005317DF" w:rsidRPr="002B6945" w:rsidRDefault="005317DF" w:rsidP="00A30862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2B6945">
              <w:rPr>
                <w:sz w:val="21"/>
                <w:szCs w:val="21"/>
              </w:rPr>
              <w:t>п</w:t>
            </w:r>
            <w:proofErr w:type="spellEnd"/>
            <w:proofErr w:type="gramEnd"/>
            <w:r w:rsidRPr="002B6945">
              <w:rPr>
                <w:sz w:val="21"/>
                <w:szCs w:val="21"/>
              </w:rPr>
              <w:t>/</w:t>
            </w:r>
            <w:proofErr w:type="spellStart"/>
            <w:r w:rsidRPr="002B6945">
              <w:rPr>
                <w:sz w:val="21"/>
                <w:szCs w:val="21"/>
              </w:rPr>
              <w:t>п</w:t>
            </w:r>
            <w:proofErr w:type="spellEnd"/>
          </w:p>
        </w:tc>
        <w:tc>
          <w:tcPr>
            <w:tcW w:w="7205" w:type="dxa"/>
            <w:vAlign w:val="center"/>
          </w:tcPr>
          <w:p w:rsidR="005317DF" w:rsidRPr="002B6945" w:rsidRDefault="005317DF" w:rsidP="00A30862">
            <w:pPr>
              <w:jc w:val="center"/>
              <w:rPr>
                <w:sz w:val="21"/>
                <w:szCs w:val="21"/>
              </w:rPr>
            </w:pPr>
            <w:r w:rsidRPr="002B6945">
              <w:rPr>
                <w:sz w:val="21"/>
                <w:szCs w:val="21"/>
              </w:rPr>
              <w:t>Перечень оснований для отказа в приеме заявления</w:t>
            </w:r>
          </w:p>
        </w:tc>
        <w:tc>
          <w:tcPr>
            <w:tcW w:w="1892" w:type="dxa"/>
            <w:vAlign w:val="center"/>
          </w:tcPr>
          <w:p w:rsidR="005317DF" w:rsidRPr="002B6945" w:rsidRDefault="005317DF" w:rsidP="00A30862">
            <w:pPr>
              <w:jc w:val="center"/>
              <w:rPr>
                <w:sz w:val="21"/>
                <w:szCs w:val="21"/>
              </w:rPr>
            </w:pPr>
            <w:r w:rsidRPr="002B6945">
              <w:rPr>
                <w:sz w:val="21"/>
                <w:szCs w:val="21"/>
              </w:rPr>
              <w:t>Наличие основ</w:t>
            </w:r>
            <w:r w:rsidRPr="002B6945">
              <w:rPr>
                <w:sz w:val="21"/>
                <w:szCs w:val="21"/>
              </w:rPr>
              <w:t>а</w:t>
            </w:r>
            <w:r w:rsidRPr="002B6945">
              <w:rPr>
                <w:sz w:val="21"/>
                <w:szCs w:val="21"/>
              </w:rPr>
              <w:t>ний</w:t>
            </w:r>
          </w:p>
          <w:p w:rsidR="005317DF" w:rsidRPr="002B6945" w:rsidRDefault="005317DF" w:rsidP="00A30862">
            <w:pPr>
              <w:jc w:val="center"/>
              <w:rPr>
                <w:sz w:val="21"/>
                <w:szCs w:val="21"/>
              </w:rPr>
            </w:pPr>
            <w:r w:rsidRPr="002B6945">
              <w:rPr>
                <w:sz w:val="21"/>
                <w:szCs w:val="21"/>
              </w:rPr>
              <w:t>(отмечается зн</w:t>
            </w:r>
            <w:r w:rsidRPr="002B6945">
              <w:rPr>
                <w:sz w:val="21"/>
                <w:szCs w:val="21"/>
              </w:rPr>
              <w:t>а</w:t>
            </w:r>
            <w:r w:rsidRPr="002B6945">
              <w:rPr>
                <w:sz w:val="21"/>
                <w:szCs w:val="21"/>
              </w:rPr>
              <w:t xml:space="preserve">ком </w:t>
            </w:r>
            <w:r w:rsidRPr="002B6945">
              <w:rPr>
                <w:sz w:val="21"/>
                <w:szCs w:val="21"/>
                <w:lang w:val="en-US"/>
              </w:rPr>
              <w:t>V</w:t>
            </w:r>
            <w:r w:rsidRPr="002B6945">
              <w:rPr>
                <w:sz w:val="21"/>
                <w:szCs w:val="21"/>
              </w:rPr>
              <w:t>)</w:t>
            </w:r>
          </w:p>
        </w:tc>
      </w:tr>
      <w:tr w:rsidR="005317DF" w:rsidRPr="002B6945" w:rsidTr="00A30862">
        <w:trPr>
          <w:trHeight w:val="679"/>
        </w:trPr>
        <w:tc>
          <w:tcPr>
            <w:tcW w:w="731" w:type="dxa"/>
          </w:tcPr>
          <w:p w:rsidR="005317DF" w:rsidRPr="002B6945" w:rsidRDefault="005317DF" w:rsidP="00A30862">
            <w:pPr>
              <w:jc w:val="center"/>
              <w:rPr>
                <w:sz w:val="21"/>
                <w:szCs w:val="21"/>
              </w:rPr>
            </w:pPr>
            <w:r w:rsidRPr="002B6945">
              <w:rPr>
                <w:sz w:val="21"/>
                <w:szCs w:val="21"/>
              </w:rPr>
              <w:t>1</w:t>
            </w:r>
          </w:p>
        </w:tc>
        <w:tc>
          <w:tcPr>
            <w:tcW w:w="7205" w:type="dxa"/>
          </w:tcPr>
          <w:p w:rsidR="005317DF" w:rsidRPr="002B6945" w:rsidRDefault="005317DF" w:rsidP="00A30862">
            <w:pPr>
              <w:pStyle w:val="ConsPlusNormal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2B6945">
              <w:rPr>
                <w:rFonts w:ascii="Times New Roman" w:hAnsi="Times New Roman" w:cs="Times New Roman"/>
                <w:sz w:val="21"/>
                <w:szCs w:val="21"/>
              </w:rPr>
              <w:t xml:space="preserve">несоответствие заявления </w:t>
            </w:r>
            <w:r w:rsidRPr="002B6945">
              <w:rPr>
                <w:rFonts w:ascii="Times New Roman" w:hAnsi="Times New Roman" w:cs="Times New Roman"/>
                <w:iCs/>
                <w:sz w:val="21"/>
                <w:szCs w:val="21"/>
              </w:rPr>
              <w:t>форме, предусмотренной приложением 2</w:t>
            </w:r>
            <w:r w:rsidRPr="002B6945">
              <w:rPr>
                <w:rFonts w:ascii="Times New Roman" w:hAnsi="Times New Roman" w:cs="Times New Roman"/>
                <w:sz w:val="21"/>
                <w:szCs w:val="21"/>
              </w:rPr>
              <w:t xml:space="preserve"> к постановлению Правительства Саратовской области № 780-П</w:t>
            </w:r>
          </w:p>
        </w:tc>
        <w:tc>
          <w:tcPr>
            <w:tcW w:w="1892" w:type="dxa"/>
          </w:tcPr>
          <w:p w:rsidR="005317DF" w:rsidRPr="002B6945" w:rsidRDefault="005317DF" w:rsidP="00A30862">
            <w:pPr>
              <w:rPr>
                <w:sz w:val="21"/>
                <w:szCs w:val="21"/>
              </w:rPr>
            </w:pPr>
          </w:p>
        </w:tc>
      </w:tr>
      <w:tr w:rsidR="005317DF" w:rsidRPr="002B6945" w:rsidTr="00A30862">
        <w:trPr>
          <w:trHeight w:val="480"/>
        </w:trPr>
        <w:tc>
          <w:tcPr>
            <w:tcW w:w="731" w:type="dxa"/>
          </w:tcPr>
          <w:p w:rsidR="005317DF" w:rsidRPr="002B6945" w:rsidRDefault="005317DF" w:rsidP="00A308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5" w:type="dxa"/>
          </w:tcPr>
          <w:p w:rsidR="005317DF" w:rsidRPr="002B6945" w:rsidRDefault="005317DF" w:rsidP="00A30862">
            <w:pPr>
              <w:pStyle w:val="ConsPlusNormal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B6945">
              <w:rPr>
                <w:rFonts w:ascii="Times New Roman" w:hAnsi="Times New Roman" w:cs="Times New Roman"/>
                <w:sz w:val="21"/>
                <w:szCs w:val="21"/>
              </w:rPr>
              <w:t>непредставление заявителем документов, предусмотренных пункт</w:t>
            </w:r>
            <w:r w:rsidRPr="002B6945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2B6945">
              <w:rPr>
                <w:rFonts w:ascii="Times New Roman" w:hAnsi="Times New Roman" w:cs="Times New Roman"/>
                <w:sz w:val="21"/>
                <w:szCs w:val="21"/>
              </w:rPr>
              <w:t>ми</w:t>
            </w:r>
            <w:r w:rsidRPr="002B694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2.6.2 </w:t>
            </w:r>
            <w:r w:rsidRPr="002B6945">
              <w:rPr>
                <w:rFonts w:ascii="Times New Roman" w:hAnsi="Times New Roman" w:cs="Times New Roman"/>
                <w:sz w:val="21"/>
                <w:szCs w:val="21"/>
              </w:rPr>
              <w:t>настоящего административного регламента (</w:t>
            </w:r>
            <w:r w:rsidRPr="002B694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за исключением случая, </w:t>
            </w:r>
            <w:r w:rsidRPr="002B694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предусмотренного пунктом </w:t>
            </w:r>
            <w:r w:rsidRPr="002B694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2.6.5</w:t>
            </w:r>
            <w:r w:rsidRPr="002B694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настоящего административного регламента в соответствии с пунктом 4 части 1 статьи 7 Федерального закона от 27.07.2010 года № 210-ФЗ «Об организации предоставления государстве</w:t>
            </w:r>
            <w:r w:rsidRPr="002B694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r w:rsidRPr="002B694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ных и муниципальных услуг»)</w:t>
            </w:r>
          </w:p>
        </w:tc>
        <w:tc>
          <w:tcPr>
            <w:tcW w:w="1892" w:type="dxa"/>
          </w:tcPr>
          <w:p w:rsidR="005317DF" w:rsidRPr="002B6945" w:rsidRDefault="005317DF" w:rsidP="00A30862">
            <w:pPr>
              <w:rPr>
                <w:sz w:val="21"/>
                <w:szCs w:val="21"/>
              </w:rPr>
            </w:pPr>
          </w:p>
        </w:tc>
      </w:tr>
      <w:tr w:rsidR="005317DF" w:rsidRPr="002B6945" w:rsidTr="00A30862">
        <w:trPr>
          <w:trHeight w:val="285"/>
        </w:trPr>
        <w:tc>
          <w:tcPr>
            <w:tcW w:w="731" w:type="dxa"/>
          </w:tcPr>
          <w:p w:rsidR="005317DF" w:rsidRPr="002B6945" w:rsidRDefault="005317DF" w:rsidP="00A308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5" w:type="dxa"/>
          </w:tcPr>
          <w:p w:rsidR="005317DF" w:rsidRPr="002B6945" w:rsidRDefault="005317DF" w:rsidP="00A30862">
            <w:pPr>
              <w:pStyle w:val="ConsPlusNormal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2B6945">
              <w:rPr>
                <w:rFonts w:ascii="Times New Roman" w:hAnsi="Times New Roman" w:cs="Times New Roman"/>
                <w:sz w:val="21"/>
                <w:szCs w:val="21"/>
              </w:rPr>
              <w:t xml:space="preserve">- документы, представленные заявителем, содержат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 </w:t>
            </w:r>
          </w:p>
        </w:tc>
        <w:tc>
          <w:tcPr>
            <w:tcW w:w="1892" w:type="dxa"/>
          </w:tcPr>
          <w:p w:rsidR="005317DF" w:rsidRPr="002B6945" w:rsidRDefault="005317DF" w:rsidP="00A30862">
            <w:pPr>
              <w:rPr>
                <w:sz w:val="21"/>
                <w:szCs w:val="21"/>
              </w:rPr>
            </w:pPr>
          </w:p>
        </w:tc>
      </w:tr>
    </w:tbl>
    <w:p w:rsidR="005317DF" w:rsidRPr="002B6945" w:rsidRDefault="005317DF" w:rsidP="005317DF">
      <w:pPr>
        <w:rPr>
          <w:sz w:val="21"/>
          <w:szCs w:val="21"/>
        </w:rPr>
      </w:pPr>
    </w:p>
    <w:p w:rsidR="005317DF" w:rsidRPr="002B6945" w:rsidRDefault="005317DF" w:rsidP="005317DF">
      <w:pPr>
        <w:rPr>
          <w:sz w:val="21"/>
          <w:szCs w:val="21"/>
        </w:rPr>
      </w:pPr>
      <w:r w:rsidRPr="002B6945">
        <w:rPr>
          <w:sz w:val="21"/>
          <w:szCs w:val="21"/>
        </w:rPr>
        <w:t xml:space="preserve">Приложение на ____ </w:t>
      </w:r>
      <w:proofErr w:type="gramStart"/>
      <w:r w:rsidRPr="002B6945">
        <w:rPr>
          <w:sz w:val="21"/>
          <w:szCs w:val="21"/>
        </w:rPr>
        <w:t>л</w:t>
      </w:r>
      <w:proofErr w:type="gramEnd"/>
      <w:r w:rsidRPr="002B6945">
        <w:rPr>
          <w:sz w:val="21"/>
          <w:szCs w:val="21"/>
        </w:rPr>
        <w:t xml:space="preserve">. в ___ экз.        </w:t>
      </w:r>
    </w:p>
    <w:p w:rsidR="005317DF" w:rsidRPr="002B6945" w:rsidRDefault="005317DF" w:rsidP="005317DF">
      <w:pPr>
        <w:rPr>
          <w:sz w:val="21"/>
          <w:szCs w:val="21"/>
        </w:rPr>
      </w:pPr>
    </w:p>
    <w:p w:rsidR="005317DF" w:rsidRDefault="005317DF" w:rsidP="005317DF">
      <w:r>
        <w:t xml:space="preserve">Глава </w:t>
      </w:r>
      <w:proofErr w:type="gramStart"/>
      <w:r>
        <w:t>Красноармейского</w:t>
      </w:r>
      <w:proofErr w:type="gramEnd"/>
      <w:r>
        <w:t xml:space="preserve"> </w:t>
      </w:r>
    </w:p>
    <w:p w:rsidR="005317DF" w:rsidRDefault="005317DF" w:rsidP="005317DF">
      <w:r>
        <w:t>муниципального района</w:t>
      </w:r>
      <w:r w:rsidRPr="00D5265C">
        <w:tab/>
        <w:t xml:space="preserve">                                                                        </w:t>
      </w:r>
      <w:r>
        <w:t xml:space="preserve">                                                       А.И. Зотов </w:t>
      </w:r>
    </w:p>
    <w:p w:rsidR="005317DF" w:rsidRDefault="005317DF">
      <w:pPr>
        <w:pBdr>
          <w:top w:val="nil"/>
          <w:left w:val="nil"/>
          <w:bottom w:val="nil"/>
          <w:right w:val="nil"/>
          <w:between w:val="nil"/>
        </w:pBdr>
        <w:ind w:firstLine="756"/>
        <w:jc w:val="both"/>
        <w:rPr>
          <w:color w:val="000000"/>
          <w:sz w:val="24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573"/>
        <w:gridCol w:w="5255"/>
      </w:tblGrid>
      <w:tr w:rsidR="005317DF" w:rsidRPr="009D1FF0" w:rsidTr="00A30862">
        <w:tc>
          <w:tcPr>
            <w:tcW w:w="4573" w:type="dxa"/>
          </w:tcPr>
          <w:p w:rsidR="005317DF" w:rsidRPr="009D1FF0" w:rsidRDefault="005317DF" w:rsidP="00A30862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55" w:type="dxa"/>
          </w:tcPr>
          <w:p w:rsidR="005317DF" w:rsidRDefault="005317DF" w:rsidP="00A3086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5317DF" w:rsidRDefault="005317DF" w:rsidP="00A3086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5317DF" w:rsidRDefault="005317DF" w:rsidP="00A3086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5317DF" w:rsidRDefault="005317DF" w:rsidP="00A3086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5317DF" w:rsidRPr="00962C42" w:rsidRDefault="005317DF" w:rsidP="00A3086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62C4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Приложение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</w:p>
          <w:p w:rsidR="005317DF" w:rsidRPr="00D54C0C" w:rsidRDefault="005317DF" w:rsidP="00A30862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C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 </w:t>
            </w:r>
            <w:r w:rsidRPr="00D54C0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административному регламенту </w:t>
            </w:r>
          </w:p>
        </w:tc>
      </w:tr>
    </w:tbl>
    <w:p w:rsidR="005317DF" w:rsidRDefault="005317DF" w:rsidP="005317DF">
      <w:pPr>
        <w:rPr>
          <w:szCs w:val="24"/>
        </w:rPr>
      </w:pPr>
    </w:p>
    <w:p w:rsidR="005317DF" w:rsidRDefault="005317DF" w:rsidP="005317DF">
      <w:pPr>
        <w:rPr>
          <w:szCs w:val="24"/>
        </w:rPr>
      </w:pPr>
    </w:p>
    <w:p w:rsidR="005317DF" w:rsidRPr="004F6F21" w:rsidRDefault="005317DF" w:rsidP="005317DF">
      <w:pPr>
        <w:pStyle w:val="ConsNormal"/>
        <w:widowControl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4F6F21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317DF" w:rsidRPr="00E42700" w:rsidRDefault="005317DF" w:rsidP="005317DF">
      <w:pPr>
        <w:pStyle w:val="ConsNormal"/>
        <w:widowControl/>
        <w:ind w:left="4248" w:firstLine="72"/>
        <w:rPr>
          <w:rFonts w:ascii="Times New Roman" w:hAnsi="Times New Roman" w:cs="Times New Roman"/>
        </w:rPr>
      </w:pPr>
      <w:r w:rsidRPr="004F6F21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E42700">
        <w:rPr>
          <w:rFonts w:ascii="Times New Roman" w:hAnsi="Times New Roman" w:cs="Times New Roman"/>
          <w:color w:val="000000"/>
        </w:rPr>
        <w:t xml:space="preserve">ФИО </w:t>
      </w:r>
      <w:r>
        <w:rPr>
          <w:rFonts w:ascii="Times New Roman" w:hAnsi="Times New Roman" w:cs="Times New Roman"/>
          <w:color w:val="000000"/>
        </w:rPr>
        <w:t xml:space="preserve">получателя муниципальной услуги </w:t>
      </w:r>
    </w:p>
    <w:p w:rsidR="005317DF" w:rsidRPr="004F6F21" w:rsidRDefault="005317DF" w:rsidP="005317DF">
      <w:pPr>
        <w:ind w:left="4248"/>
        <w:rPr>
          <w:color w:val="000000"/>
        </w:rPr>
      </w:pPr>
      <w:r w:rsidRPr="004F6F21">
        <w:rPr>
          <w:color w:val="000000"/>
        </w:rPr>
        <w:t xml:space="preserve"> ________________________________________</w:t>
      </w:r>
    </w:p>
    <w:p w:rsidR="005317DF" w:rsidRPr="00E42700" w:rsidRDefault="005317DF" w:rsidP="005317DF">
      <w:pPr>
        <w:ind w:left="4248" w:firstLine="708"/>
        <w:rPr>
          <w:color w:val="000000"/>
        </w:rPr>
      </w:pPr>
      <w:r w:rsidRPr="00E42700">
        <w:rPr>
          <w:color w:val="000000"/>
        </w:rPr>
        <w:t xml:space="preserve">адрес </w:t>
      </w:r>
      <w:r>
        <w:rPr>
          <w:color w:val="000000"/>
        </w:rPr>
        <w:t>места жительства</w:t>
      </w:r>
    </w:p>
    <w:p w:rsidR="005317DF" w:rsidRDefault="005317DF" w:rsidP="005317D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317DF" w:rsidRDefault="005317DF" w:rsidP="005317D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317DF" w:rsidRDefault="005317DF" w:rsidP="005317D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317DF" w:rsidRDefault="005317DF" w:rsidP="005317D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317DF" w:rsidRDefault="005317DF" w:rsidP="005317DF">
      <w:pPr>
        <w:jc w:val="center"/>
        <w:rPr>
          <w:b/>
        </w:rPr>
      </w:pPr>
      <w:r w:rsidRPr="00101147">
        <w:rPr>
          <w:b/>
        </w:rPr>
        <w:t>УВЕДОМЛЕНИЕ</w:t>
      </w:r>
    </w:p>
    <w:p w:rsidR="005317DF" w:rsidRDefault="005317DF" w:rsidP="005317DF">
      <w:pPr>
        <w:jc w:val="center"/>
        <w:rPr>
          <w:b/>
        </w:rPr>
      </w:pPr>
      <w:r>
        <w:rPr>
          <w:b/>
        </w:rPr>
        <w:t xml:space="preserve">о результатах рассмотрения документов, необходимых </w:t>
      </w:r>
    </w:p>
    <w:p w:rsidR="005317DF" w:rsidRDefault="005317DF" w:rsidP="005317DF">
      <w:pPr>
        <w:jc w:val="center"/>
        <w:rPr>
          <w:b/>
        </w:rPr>
      </w:pPr>
      <w:r>
        <w:rPr>
          <w:b/>
        </w:rPr>
        <w:t>для предоставления муниципальной услуги</w:t>
      </w:r>
    </w:p>
    <w:p w:rsidR="005317DF" w:rsidRPr="00101147" w:rsidRDefault="005317DF" w:rsidP="005317DF">
      <w:pPr>
        <w:jc w:val="center"/>
        <w:rPr>
          <w:b/>
        </w:rPr>
      </w:pPr>
    </w:p>
    <w:p w:rsidR="005317DF" w:rsidRPr="00101147" w:rsidRDefault="005317DF" w:rsidP="005317DF">
      <w:pPr>
        <w:ind w:firstLine="708"/>
      </w:pPr>
    </w:p>
    <w:p w:rsidR="005317DF" w:rsidRDefault="005317DF" w:rsidP="005317DF">
      <w:pPr>
        <w:ind w:firstLine="708"/>
        <w:jc w:val="both"/>
      </w:pPr>
      <w:r w:rsidRPr="00101147">
        <w:t>Уведомляю Вас о т</w:t>
      </w:r>
      <w:r>
        <w:t>ом, что по результатам рассмотрения Вашего заявления и представленных документов пр</w:t>
      </w:r>
      <w:r>
        <w:t>и</w:t>
      </w:r>
      <w:r>
        <w:t>нято положительное решение, которое будет направлено (выдано) Вам способом, указанным в заявлении.</w:t>
      </w:r>
    </w:p>
    <w:p w:rsidR="005317DF" w:rsidRDefault="005317DF" w:rsidP="005317D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317DF" w:rsidRDefault="005317DF" w:rsidP="005317D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317DF" w:rsidRDefault="005317DF" w:rsidP="005317D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317DF" w:rsidRDefault="005317DF" w:rsidP="005317D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317DF" w:rsidRDefault="005317DF" w:rsidP="005317DF">
      <w:r>
        <w:t xml:space="preserve">Глава </w:t>
      </w:r>
      <w:proofErr w:type="gramStart"/>
      <w:r>
        <w:t>Красноармейского</w:t>
      </w:r>
      <w:proofErr w:type="gramEnd"/>
      <w:r>
        <w:t xml:space="preserve"> </w:t>
      </w:r>
    </w:p>
    <w:p w:rsidR="005317DF" w:rsidRDefault="005317DF" w:rsidP="005317DF">
      <w:r>
        <w:t>муниципального района</w:t>
      </w:r>
      <w:r w:rsidRPr="00D5265C">
        <w:tab/>
        <w:t xml:space="preserve">                                                                        </w:t>
      </w:r>
      <w:r>
        <w:t xml:space="preserve">                                                                 А.И. Зотов </w:t>
      </w:r>
    </w:p>
    <w:p w:rsidR="005317DF" w:rsidRPr="00356DAC" w:rsidRDefault="005317DF" w:rsidP="005317DF">
      <w:pPr>
        <w:rPr>
          <w:szCs w:val="24"/>
        </w:rPr>
      </w:pPr>
    </w:p>
    <w:p w:rsidR="005317DF" w:rsidRDefault="005317DF">
      <w:pPr>
        <w:pBdr>
          <w:top w:val="nil"/>
          <w:left w:val="nil"/>
          <w:bottom w:val="nil"/>
          <w:right w:val="nil"/>
          <w:between w:val="nil"/>
        </w:pBdr>
        <w:ind w:firstLine="756"/>
        <w:jc w:val="both"/>
        <w:rPr>
          <w:color w:val="000000"/>
          <w:sz w:val="24"/>
        </w:rPr>
      </w:pPr>
    </w:p>
    <w:p w:rsidR="005317DF" w:rsidRDefault="005317DF">
      <w:pPr>
        <w:pBdr>
          <w:top w:val="nil"/>
          <w:left w:val="nil"/>
          <w:bottom w:val="nil"/>
          <w:right w:val="nil"/>
          <w:between w:val="nil"/>
        </w:pBdr>
        <w:ind w:firstLine="756"/>
        <w:jc w:val="both"/>
        <w:rPr>
          <w:color w:val="000000"/>
          <w:sz w:val="24"/>
        </w:rPr>
      </w:pPr>
    </w:p>
    <w:sectPr w:rsidR="005317DF" w:rsidSect="00233043">
      <w:endnotePr>
        <w:numFmt w:val="decimal"/>
      </w:endnotePr>
      <w:type w:val="continuous"/>
      <w:pgSz w:w="11907" w:h="16839"/>
      <w:pgMar w:top="1134" w:right="992" w:bottom="1134" w:left="68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F774A"/>
    <w:multiLevelType w:val="hybridMultilevel"/>
    <w:tmpl w:val="748484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doNotUseHTMLParagraphAutoSpacing/>
    <w:useFELayout/>
  </w:compat>
  <w:rsids>
    <w:rsidRoot w:val="00067888"/>
    <w:rsid w:val="00067888"/>
    <w:rsid w:val="00233043"/>
    <w:rsid w:val="005317DF"/>
    <w:rsid w:val="007C5052"/>
    <w:rsid w:val="008D4827"/>
    <w:rsid w:val="009C124B"/>
    <w:rsid w:val="00C87EFB"/>
    <w:rsid w:val="00D40027"/>
    <w:rsid w:val="00D71DEC"/>
    <w:rsid w:val="00E83D08"/>
    <w:rsid w:val="00F8091C"/>
    <w:rsid w:val="00FA0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qFormat="1"/>
    <w:lsdException w:name="Default Paragraph Font" w:uiPriority="1"/>
    <w:lsdException w:name="Body Text" w:uiPriority="0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Normal (Web)" w:uiPriority="0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88"/>
  </w:style>
  <w:style w:type="paragraph" w:styleId="1">
    <w:name w:val="heading 1"/>
    <w:basedOn w:val="a"/>
    <w:next w:val="a"/>
    <w:qFormat/>
    <w:rsid w:val="00067888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rsid w:val="00067888"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rsid w:val="00067888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7888"/>
    <w:rPr>
      <w:color w:val="0000FF"/>
      <w:u w:val="single"/>
    </w:rPr>
  </w:style>
  <w:style w:type="paragraph" w:styleId="a4">
    <w:name w:val="Balloon Text"/>
    <w:basedOn w:val="a"/>
    <w:link w:val="a5"/>
    <w:uiPriority w:val="99"/>
    <w:rsid w:val="00C87E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C87E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317DF"/>
    <w:pPr>
      <w:autoSpaceDE w:val="0"/>
      <w:autoSpaceDN w:val="0"/>
      <w:adjustRightInd w:val="0"/>
      <w:ind w:firstLine="720"/>
    </w:pPr>
    <w:rPr>
      <w:rFonts w:ascii="Arial" w:eastAsia="Times New Roman" w:hAnsi="Arial" w:cs="Arial"/>
      <w:kern w:val="0"/>
      <w:lang w:eastAsia="ru-RU"/>
    </w:rPr>
  </w:style>
  <w:style w:type="paragraph" w:styleId="a6">
    <w:name w:val="Normal (Web)"/>
    <w:basedOn w:val="a"/>
    <w:rsid w:val="005317DF"/>
    <w:pPr>
      <w:widowControl/>
    </w:pPr>
    <w:rPr>
      <w:rFonts w:eastAsia="Times New Roman"/>
      <w:kern w:val="0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5317DF"/>
    <w:pPr>
      <w:widowControl/>
      <w:jc w:val="center"/>
    </w:pPr>
    <w:rPr>
      <w:rFonts w:eastAsia="Times New Roman"/>
      <w:b/>
      <w:kern w:val="0"/>
      <w:sz w:val="24"/>
      <w:lang w:eastAsia="ru-RU"/>
    </w:rPr>
  </w:style>
  <w:style w:type="character" w:customStyle="1" w:styleId="a8">
    <w:name w:val="Название Знак"/>
    <w:basedOn w:val="a0"/>
    <w:link w:val="a7"/>
    <w:rsid w:val="005317DF"/>
    <w:rPr>
      <w:rFonts w:eastAsia="Times New Roman"/>
      <w:b/>
      <w:kern w:val="0"/>
      <w:sz w:val="24"/>
      <w:lang w:eastAsia="ru-RU"/>
    </w:rPr>
  </w:style>
  <w:style w:type="paragraph" w:styleId="a9">
    <w:name w:val="Body Text"/>
    <w:basedOn w:val="a"/>
    <w:link w:val="aa"/>
    <w:rsid w:val="005317DF"/>
    <w:pPr>
      <w:widowControl/>
      <w:spacing w:after="120"/>
    </w:pPr>
    <w:rPr>
      <w:rFonts w:eastAsia="Times New Roman"/>
      <w:kern w:val="0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317DF"/>
    <w:rPr>
      <w:rFonts w:eastAsia="Times New Roman"/>
      <w:kern w:val="0"/>
      <w:sz w:val="24"/>
      <w:szCs w:val="24"/>
      <w:lang w:eastAsia="ru-RU"/>
    </w:rPr>
  </w:style>
  <w:style w:type="character" w:customStyle="1" w:styleId="name2">
    <w:name w:val="name2"/>
    <w:basedOn w:val="a0"/>
    <w:rsid w:val="005317DF"/>
  </w:style>
  <w:style w:type="paragraph" w:customStyle="1" w:styleId="s1">
    <w:name w:val="s_1"/>
    <w:basedOn w:val="a"/>
    <w:rsid w:val="005317DF"/>
    <w:pPr>
      <w:widowControl/>
      <w:spacing w:before="100" w:beforeAutospacing="1" w:after="100" w:afterAutospacing="1"/>
    </w:pPr>
    <w:rPr>
      <w:rFonts w:eastAsia="Times New Roman"/>
      <w:kern w:val="0"/>
      <w:sz w:val="24"/>
      <w:szCs w:val="24"/>
      <w:lang w:eastAsia="ru-RU"/>
    </w:rPr>
  </w:style>
  <w:style w:type="paragraph" w:customStyle="1" w:styleId="ConsPlusNonformat">
    <w:name w:val="ConsPlusNonformat"/>
    <w:rsid w:val="005317DF"/>
    <w:pPr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/>
    </w:rPr>
  </w:style>
  <w:style w:type="paragraph" w:customStyle="1" w:styleId="ConsNormal">
    <w:name w:val="ConsNormal"/>
    <w:rsid w:val="005317DF"/>
    <w:pPr>
      <w:autoSpaceDE w:val="0"/>
      <w:autoSpaceDN w:val="0"/>
      <w:ind w:firstLine="720"/>
    </w:pPr>
    <w:rPr>
      <w:rFonts w:ascii="Arial" w:eastAsia="Times New Roman" w:hAnsi="Arial" w:cs="Arial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1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://www.engels-cit&#1091;.ru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internet.gar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consultantplus://offline/ref=CDAB923F22C46AB7FB09F419B949A1C3809C3F30D5950C49EBF7A652E7F232C4E6EABBD11B3E51A3D6642E6013143854B6AF99A25BD22C1EhEpB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20</Pages>
  <Words>9824</Words>
  <Characters>55998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Приёмная</cp:lastModifiedBy>
  <cp:revision>12</cp:revision>
  <cp:lastPrinted>2023-12-15T11:09:00Z</cp:lastPrinted>
  <dcterms:created xsi:type="dcterms:W3CDTF">2017-11-07T16:06:00Z</dcterms:created>
  <dcterms:modified xsi:type="dcterms:W3CDTF">2023-12-15T11:09:00Z</dcterms:modified>
</cp:coreProperties>
</file>